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2922" w:type="dxa"/>
        <w:tblInd w:w="6487" w:type="dxa"/>
        <w:tblLook w:val="04A0" w:firstRow="1" w:lastRow="0" w:firstColumn="1" w:lastColumn="0" w:noHBand="0" w:noVBand="1"/>
      </w:tblPr>
      <w:tblGrid>
        <w:gridCol w:w="1134"/>
        <w:gridCol w:w="1788"/>
      </w:tblGrid>
      <w:tr w:rsidR="00F64FFD" w:rsidTr="00F62839">
        <w:tc>
          <w:tcPr>
            <w:tcW w:w="1134" w:type="dxa"/>
          </w:tcPr>
          <w:p w:rsidR="00F64FFD" w:rsidRPr="00BB1A41" w:rsidRDefault="00F64FFD" w:rsidP="00F62839">
            <w:pPr>
              <w:jc w:val="center"/>
              <w:rPr>
                <w:rFonts w:asciiTheme="minorEastAsia" w:hAnsiTheme="minorEastAsia"/>
              </w:rPr>
            </w:pPr>
            <w:r w:rsidRPr="00BB1A41">
              <w:rPr>
                <w:rFonts w:asciiTheme="minorEastAsia" w:hAnsiTheme="minorEastAsia" w:hint="eastAsia"/>
              </w:rPr>
              <w:t>学校番号</w:t>
            </w:r>
          </w:p>
        </w:tc>
        <w:tc>
          <w:tcPr>
            <w:tcW w:w="1788" w:type="dxa"/>
          </w:tcPr>
          <w:p w:rsidR="00F64FFD" w:rsidRDefault="006F7C93" w:rsidP="00F62839">
            <w:pPr>
              <w:jc w:val="center"/>
              <w:rPr>
                <w:rFonts w:asciiTheme="minorEastAsia" w:hAnsiTheme="minorEastAsia"/>
                <w:sz w:val="24"/>
              </w:rPr>
            </w:pPr>
            <w:r>
              <w:rPr>
                <w:rFonts w:asciiTheme="minorEastAsia" w:hAnsiTheme="minorEastAsia" w:hint="eastAsia"/>
                <w:sz w:val="24"/>
              </w:rPr>
              <w:t>１０９</w:t>
            </w:r>
          </w:p>
        </w:tc>
      </w:tr>
    </w:tbl>
    <w:p w:rsidR="00F64FFD" w:rsidRPr="00ED5754" w:rsidRDefault="00F64FFD" w:rsidP="00F64FFD">
      <w:pPr>
        <w:jc w:val="center"/>
        <w:rPr>
          <w:rFonts w:asciiTheme="minorEastAsia" w:hAnsiTheme="minorEastAsia" w:cs="Times New Roman"/>
          <w:sz w:val="24"/>
        </w:rPr>
      </w:pPr>
      <w:r w:rsidRPr="00ED5754">
        <w:rPr>
          <w:rFonts w:asciiTheme="minorEastAsia" w:hAnsiTheme="minorEastAsia" w:cs="Times New Roman"/>
          <w:sz w:val="24"/>
        </w:rPr>
        <w:t>平成2</w:t>
      </w:r>
      <w:r w:rsidRPr="00ED5754">
        <w:rPr>
          <w:rFonts w:asciiTheme="minorEastAsia" w:hAnsiTheme="minorEastAsia" w:cs="Times New Roman" w:hint="eastAsia"/>
          <w:sz w:val="24"/>
        </w:rPr>
        <w:t>9</w:t>
      </w:r>
      <w:r w:rsidRPr="00ED5754">
        <w:rPr>
          <w:rFonts w:asciiTheme="minorEastAsia" w:hAnsiTheme="minorEastAsia" w:cs="Times New Roman"/>
          <w:sz w:val="24"/>
        </w:rPr>
        <w:t xml:space="preserve">年度　</w:t>
      </w:r>
      <w:r w:rsidR="006F7C93">
        <w:rPr>
          <w:rFonts w:asciiTheme="minorEastAsia" w:hAnsiTheme="minorEastAsia" w:cs="Times New Roman" w:hint="eastAsia"/>
          <w:sz w:val="24"/>
        </w:rPr>
        <w:t>芸術</w:t>
      </w:r>
      <w:r w:rsidRPr="00ED5754">
        <w:rPr>
          <w:rFonts w:asciiTheme="minorEastAsia" w:hAnsiTheme="minorEastAsia" w:cs="Times New Roman"/>
          <w:sz w:val="24"/>
        </w:rPr>
        <w:t>科</w:t>
      </w:r>
    </w:p>
    <w:p w:rsidR="00E160CF" w:rsidRPr="00ED5754" w:rsidRDefault="00E160CF" w:rsidP="00E160CF">
      <w:pPr>
        <w:rPr>
          <w:rFonts w:asciiTheme="minorEastAsia" w:hAnsiTheme="minorEastAsia" w:cs="Times New Roman"/>
        </w:rPr>
      </w:pPr>
    </w:p>
    <w:tbl>
      <w:tblPr>
        <w:tblStyle w:val="a3"/>
        <w:tblW w:w="0" w:type="auto"/>
        <w:tblInd w:w="392" w:type="dxa"/>
        <w:tblLook w:val="04A0" w:firstRow="1" w:lastRow="0" w:firstColumn="1" w:lastColumn="0" w:noHBand="0" w:noVBand="1"/>
      </w:tblPr>
      <w:tblGrid>
        <w:gridCol w:w="1417"/>
        <w:gridCol w:w="1248"/>
        <w:gridCol w:w="879"/>
        <w:gridCol w:w="1842"/>
        <w:gridCol w:w="851"/>
        <w:gridCol w:w="1134"/>
        <w:gridCol w:w="709"/>
        <w:gridCol w:w="1275"/>
      </w:tblGrid>
      <w:tr w:rsidR="00E160CF" w:rsidRPr="00C814D8" w:rsidTr="0048095B">
        <w:trPr>
          <w:trHeight w:val="345"/>
        </w:trPr>
        <w:tc>
          <w:tcPr>
            <w:tcW w:w="1417" w:type="dxa"/>
            <w:vAlign w:val="center"/>
          </w:tcPr>
          <w:p w:rsidR="00E160CF" w:rsidRPr="00C814D8" w:rsidRDefault="00E160CF" w:rsidP="0048095B">
            <w:pPr>
              <w:jc w:val="center"/>
              <w:rPr>
                <w:rFonts w:asciiTheme="minorEastAsia" w:eastAsiaTheme="minorEastAsia" w:hAnsiTheme="minorEastAsia"/>
                <w:sz w:val="21"/>
                <w:szCs w:val="21"/>
              </w:rPr>
            </w:pPr>
            <w:r w:rsidRPr="00C814D8">
              <w:rPr>
                <w:rFonts w:asciiTheme="minorEastAsia" w:eastAsiaTheme="minorEastAsia" w:hAnsiTheme="minorEastAsia"/>
                <w:sz w:val="21"/>
                <w:szCs w:val="21"/>
              </w:rPr>
              <w:t>教科</w:t>
            </w:r>
          </w:p>
        </w:tc>
        <w:tc>
          <w:tcPr>
            <w:tcW w:w="1248" w:type="dxa"/>
            <w:vAlign w:val="center"/>
          </w:tcPr>
          <w:p w:rsidR="00E160CF" w:rsidRPr="00C814D8" w:rsidRDefault="00E160CF" w:rsidP="0048095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芸術</w:t>
            </w:r>
          </w:p>
        </w:tc>
        <w:tc>
          <w:tcPr>
            <w:tcW w:w="879" w:type="dxa"/>
            <w:vAlign w:val="center"/>
          </w:tcPr>
          <w:p w:rsidR="00E160CF" w:rsidRPr="00C814D8" w:rsidRDefault="00E160CF" w:rsidP="0048095B">
            <w:pPr>
              <w:jc w:val="center"/>
              <w:rPr>
                <w:rFonts w:asciiTheme="minorEastAsia" w:eastAsiaTheme="minorEastAsia" w:hAnsiTheme="minorEastAsia"/>
                <w:sz w:val="21"/>
                <w:szCs w:val="21"/>
              </w:rPr>
            </w:pPr>
            <w:r w:rsidRPr="00C814D8">
              <w:rPr>
                <w:rFonts w:asciiTheme="minorEastAsia" w:eastAsiaTheme="minorEastAsia" w:hAnsiTheme="minorEastAsia" w:hint="eastAsia"/>
                <w:sz w:val="21"/>
                <w:szCs w:val="21"/>
              </w:rPr>
              <w:t>科目</w:t>
            </w:r>
          </w:p>
        </w:tc>
        <w:tc>
          <w:tcPr>
            <w:tcW w:w="1842" w:type="dxa"/>
          </w:tcPr>
          <w:p w:rsidR="00E160CF" w:rsidRPr="00C814D8" w:rsidRDefault="00E160CF" w:rsidP="0048095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美術Ⅰ</w:t>
            </w:r>
          </w:p>
        </w:tc>
        <w:tc>
          <w:tcPr>
            <w:tcW w:w="851" w:type="dxa"/>
          </w:tcPr>
          <w:p w:rsidR="00E160CF" w:rsidRPr="00C814D8" w:rsidRDefault="00E160CF" w:rsidP="0048095B">
            <w:pPr>
              <w:jc w:val="center"/>
              <w:rPr>
                <w:rFonts w:asciiTheme="minorEastAsia" w:eastAsiaTheme="minorEastAsia" w:hAnsiTheme="minorEastAsia"/>
                <w:sz w:val="21"/>
                <w:szCs w:val="21"/>
              </w:rPr>
            </w:pPr>
            <w:r w:rsidRPr="00C814D8">
              <w:rPr>
                <w:rFonts w:asciiTheme="minorEastAsia" w:eastAsiaTheme="minorEastAsia" w:hAnsiTheme="minorEastAsia"/>
                <w:sz w:val="21"/>
                <w:szCs w:val="21"/>
              </w:rPr>
              <w:t>単位数</w:t>
            </w:r>
          </w:p>
        </w:tc>
        <w:tc>
          <w:tcPr>
            <w:tcW w:w="1134" w:type="dxa"/>
            <w:vAlign w:val="center"/>
          </w:tcPr>
          <w:p w:rsidR="00E160CF" w:rsidRPr="00C814D8" w:rsidRDefault="00E160CF" w:rsidP="0048095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Pr="00C814D8">
              <w:rPr>
                <w:rFonts w:asciiTheme="minorEastAsia" w:eastAsiaTheme="minorEastAsia" w:hAnsiTheme="minorEastAsia" w:hint="eastAsia"/>
                <w:sz w:val="21"/>
                <w:szCs w:val="21"/>
              </w:rPr>
              <w:t>単位</w:t>
            </w:r>
          </w:p>
        </w:tc>
        <w:tc>
          <w:tcPr>
            <w:tcW w:w="709" w:type="dxa"/>
            <w:vAlign w:val="center"/>
          </w:tcPr>
          <w:p w:rsidR="00E160CF" w:rsidRPr="00C814D8" w:rsidRDefault="00E160CF" w:rsidP="0048095B">
            <w:pPr>
              <w:ind w:left="42"/>
              <w:jc w:val="center"/>
              <w:rPr>
                <w:rFonts w:asciiTheme="minorEastAsia" w:eastAsiaTheme="minorEastAsia" w:hAnsiTheme="minorEastAsia"/>
                <w:sz w:val="21"/>
                <w:szCs w:val="21"/>
              </w:rPr>
            </w:pPr>
            <w:r w:rsidRPr="00C814D8">
              <w:rPr>
                <w:rFonts w:asciiTheme="minorEastAsia" w:eastAsiaTheme="minorEastAsia" w:hAnsiTheme="minorEastAsia" w:hint="eastAsia"/>
                <w:sz w:val="21"/>
                <w:szCs w:val="21"/>
              </w:rPr>
              <w:t>年次</w:t>
            </w:r>
          </w:p>
        </w:tc>
        <w:tc>
          <w:tcPr>
            <w:tcW w:w="1275" w:type="dxa"/>
            <w:vAlign w:val="center"/>
          </w:tcPr>
          <w:p w:rsidR="00E160CF" w:rsidRPr="00C814D8" w:rsidRDefault="00E160CF" w:rsidP="0048095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Pr="00C814D8">
              <w:rPr>
                <w:rFonts w:asciiTheme="minorEastAsia" w:eastAsiaTheme="minorEastAsia" w:hAnsiTheme="minorEastAsia" w:hint="eastAsia"/>
                <w:sz w:val="21"/>
                <w:szCs w:val="21"/>
              </w:rPr>
              <w:t>年次</w:t>
            </w:r>
          </w:p>
        </w:tc>
      </w:tr>
      <w:tr w:rsidR="00E160CF" w:rsidRPr="00C814D8" w:rsidTr="0048095B">
        <w:trPr>
          <w:trHeight w:val="345"/>
        </w:trPr>
        <w:tc>
          <w:tcPr>
            <w:tcW w:w="1417" w:type="dxa"/>
            <w:vAlign w:val="center"/>
          </w:tcPr>
          <w:p w:rsidR="00E160CF" w:rsidRPr="00C814D8" w:rsidRDefault="00E160CF" w:rsidP="0048095B">
            <w:pPr>
              <w:jc w:val="center"/>
              <w:rPr>
                <w:rFonts w:asciiTheme="minorEastAsia" w:eastAsiaTheme="minorEastAsia" w:hAnsiTheme="minorEastAsia"/>
                <w:sz w:val="21"/>
                <w:szCs w:val="21"/>
              </w:rPr>
            </w:pPr>
            <w:r w:rsidRPr="006722AE">
              <w:rPr>
                <w:rFonts w:asciiTheme="minorEastAsia" w:eastAsiaTheme="minorEastAsia" w:hAnsiTheme="minorEastAsia"/>
                <w:sz w:val="21"/>
                <w:szCs w:val="21"/>
              </w:rPr>
              <w:t>使用教科書</w:t>
            </w:r>
          </w:p>
        </w:tc>
        <w:tc>
          <w:tcPr>
            <w:tcW w:w="7938" w:type="dxa"/>
            <w:gridSpan w:val="7"/>
            <w:vAlign w:val="center"/>
          </w:tcPr>
          <w:p w:rsidR="00E160CF" w:rsidRPr="00C814D8" w:rsidRDefault="00E160CF" w:rsidP="0048095B">
            <w:pPr>
              <w:rPr>
                <w:rFonts w:asciiTheme="minorEastAsia" w:eastAsiaTheme="minorEastAsia" w:hAnsiTheme="minorEastAsia"/>
                <w:sz w:val="21"/>
                <w:szCs w:val="21"/>
              </w:rPr>
            </w:pPr>
            <w:r w:rsidRPr="00C814D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高校生の美術１」</w:t>
            </w:r>
            <w:r w:rsidRPr="00C814D8">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日本文教出版</w:t>
            </w:r>
            <w:r w:rsidRPr="00C814D8">
              <w:rPr>
                <w:rFonts w:asciiTheme="minorEastAsia" w:eastAsiaTheme="minorEastAsia" w:hAnsiTheme="minorEastAsia" w:hint="eastAsia"/>
                <w:sz w:val="21"/>
                <w:szCs w:val="21"/>
              </w:rPr>
              <w:t>）</w:t>
            </w:r>
          </w:p>
        </w:tc>
      </w:tr>
      <w:tr w:rsidR="00E160CF" w:rsidRPr="00C814D8" w:rsidTr="0048095B">
        <w:trPr>
          <w:trHeight w:val="345"/>
        </w:trPr>
        <w:tc>
          <w:tcPr>
            <w:tcW w:w="1417" w:type="dxa"/>
            <w:vAlign w:val="center"/>
          </w:tcPr>
          <w:p w:rsidR="00E160CF" w:rsidRPr="00C814D8" w:rsidRDefault="00E160CF" w:rsidP="0048095B">
            <w:pPr>
              <w:jc w:val="center"/>
              <w:rPr>
                <w:rFonts w:asciiTheme="minorEastAsia" w:eastAsiaTheme="minorEastAsia" w:hAnsiTheme="minorEastAsia"/>
                <w:sz w:val="21"/>
                <w:szCs w:val="21"/>
              </w:rPr>
            </w:pPr>
            <w:r w:rsidRPr="00C814D8">
              <w:rPr>
                <w:rFonts w:asciiTheme="minorEastAsia" w:eastAsiaTheme="minorEastAsia" w:hAnsiTheme="minorEastAsia"/>
                <w:sz w:val="21"/>
                <w:szCs w:val="21"/>
              </w:rPr>
              <w:t>副教材等</w:t>
            </w:r>
          </w:p>
        </w:tc>
        <w:tc>
          <w:tcPr>
            <w:tcW w:w="7938" w:type="dxa"/>
            <w:gridSpan w:val="7"/>
            <w:vAlign w:val="center"/>
          </w:tcPr>
          <w:p w:rsidR="00E160CF" w:rsidRPr="00C814D8"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なし</w:t>
            </w:r>
          </w:p>
        </w:tc>
      </w:tr>
    </w:tbl>
    <w:p w:rsidR="00E160CF" w:rsidRPr="00C814D8" w:rsidRDefault="00E160CF" w:rsidP="00E160CF">
      <w:pPr>
        <w:spacing w:beforeLines="50" w:before="158"/>
        <w:rPr>
          <w:rFonts w:asciiTheme="minorEastAsia" w:hAnsiTheme="minorEastAsia" w:cs="Times New Roman"/>
          <w:szCs w:val="21"/>
        </w:rPr>
      </w:pPr>
      <w:r>
        <w:rPr>
          <w:rFonts w:asciiTheme="minorEastAsia" w:hAnsiTheme="minorEastAsia" w:cs="Times New Roman" w:hint="eastAsia"/>
          <w:szCs w:val="21"/>
        </w:rPr>
        <w:t xml:space="preserve">１　</w:t>
      </w:r>
      <w:r w:rsidRPr="00C814D8">
        <w:rPr>
          <w:rFonts w:asciiTheme="minorEastAsia" w:hAnsiTheme="minorEastAsia" w:cs="Times New Roman"/>
          <w:szCs w:val="21"/>
        </w:rPr>
        <w:t>担当者からのメッセージ（学習方法等）</w:t>
      </w:r>
    </w:p>
    <w:tbl>
      <w:tblPr>
        <w:tblStyle w:val="a3"/>
        <w:tblW w:w="0" w:type="auto"/>
        <w:tblInd w:w="392" w:type="dxa"/>
        <w:tblLook w:val="04A0" w:firstRow="1" w:lastRow="0" w:firstColumn="1" w:lastColumn="0" w:noHBand="0" w:noVBand="1"/>
      </w:tblPr>
      <w:tblGrid>
        <w:gridCol w:w="9355"/>
      </w:tblGrid>
      <w:tr w:rsidR="00E160CF" w:rsidRPr="00C814D8" w:rsidTr="0048095B">
        <w:tc>
          <w:tcPr>
            <w:tcW w:w="9355" w:type="dxa"/>
          </w:tcPr>
          <w:p w:rsidR="00E160CF" w:rsidRDefault="00E160CF" w:rsidP="0048095B">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○感じ取ったことや考えたことを基に創ろうとする作品の主題を生成し表現する「絵画」と</w:t>
            </w:r>
            <w:r w:rsidR="00D05F3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目的</w:t>
            </w:r>
            <w:r w:rsidR="00D05F3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機能</w:t>
            </w:r>
            <w:r w:rsidR="00D05F3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美しさなどを考え</w:t>
            </w:r>
            <w:r w:rsidR="00D05F35">
              <w:rPr>
                <w:rFonts w:asciiTheme="minorEastAsia" w:eastAsiaTheme="minorEastAsia" w:hAnsiTheme="minorEastAsia" w:hint="eastAsia"/>
                <w:sz w:val="21"/>
                <w:szCs w:val="21"/>
              </w:rPr>
              <w:t>て</w:t>
            </w:r>
            <w:r>
              <w:rPr>
                <w:rFonts w:asciiTheme="minorEastAsia" w:eastAsiaTheme="minorEastAsia" w:hAnsiTheme="minorEastAsia" w:hint="eastAsia"/>
                <w:sz w:val="21"/>
                <w:szCs w:val="21"/>
              </w:rPr>
              <w:t>創ろうとする作品の主題を生成し表現する「デザイン」と</w:t>
            </w:r>
            <w:r w:rsidR="00D05F3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お互いの作品を批評し合う活動も含めた「鑑賞」の分野について学習します。</w:t>
            </w:r>
          </w:p>
          <w:p w:rsidR="00E160CF" w:rsidRPr="00C814D8" w:rsidRDefault="00E160CF" w:rsidP="0048095B">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表現材料の材質を生かした使い方や制作手順、色彩の配色、表現方法の工夫など創造的な表現を深めて行きます。一人ひとりの違った感じ方や見方を認識し合いましょう。日本の美術の歴史や表現の特質を美術作品に触れて認識しましょう。</w:t>
            </w:r>
          </w:p>
        </w:tc>
      </w:tr>
    </w:tbl>
    <w:p w:rsidR="00E160CF" w:rsidRPr="00C814D8" w:rsidRDefault="00E160CF" w:rsidP="00E160CF">
      <w:pPr>
        <w:rPr>
          <w:rFonts w:asciiTheme="minorEastAsia" w:hAnsiTheme="minorEastAsia" w:cs="Times New Roman"/>
          <w:szCs w:val="21"/>
        </w:rPr>
      </w:pPr>
    </w:p>
    <w:p w:rsidR="00E160CF" w:rsidRPr="00C814D8" w:rsidRDefault="00E160CF" w:rsidP="00E160CF">
      <w:pPr>
        <w:rPr>
          <w:rFonts w:asciiTheme="minorEastAsia" w:hAnsiTheme="minorEastAsia" w:cs="Times New Roman"/>
          <w:szCs w:val="21"/>
        </w:rPr>
      </w:pPr>
      <w:r>
        <w:rPr>
          <w:rFonts w:asciiTheme="minorEastAsia" w:hAnsiTheme="minorEastAsia" w:cs="Times New Roman" w:hint="eastAsia"/>
          <w:szCs w:val="21"/>
        </w:rPr>
        <w:t xml:space="preserve">２　</w:t>
      </w:r>
      <w:r w:rsidRPr="00C814D8">
        <w:rPr>
          <w:rFonts w:asciiTheme="minorEastAsia" w:hAnsiTheme="minorEastAsia" w:cs="Times New Roman"/>
          <w:szCs w:val="21"/>
        </w:rPr>
        <w:t>学習の到達目標</w:t>
      </w:r>
    </w:p>
    <w:tbl>
      <w:tblPr>
        <w:tblStyle w:val="a3"/>
        <w:tblW w:w="0" w:type="auto"/>
        <w:tblInd w:w="392" w:type="dxa"/>
        <w:tblLook w:val="04A0" w:firstRow="1" w:lastRow="0" w:firstColumn="1" w:lastColumn="0" w:noHBand="0" w:noVBand="1"/>
      </w:tblPr>
      <w:tblGrid>
        <w:gridCol w:w="9355"/>
      </w:tblGrid>
      <w:tr w:rsidR="00E160CF" w:rsidRPr="00C814D8" w:rsidTr="0048095B">
        <w:tc>
          <w:tcPr>
            <w:tcW w:w="9355" w:type="dxa"/>
          </w:tcPr>
          <w:p w:rsidR="00E160CF" w:rsidRPr="00C814D8" w:rsidRDefault="00E160CF" w:rsidP="0048095B">
            <w:pPr>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美術の幅広い創造活動を通して、美的体験を豊かにし、生涯にわたり美術を愛好する心情を育てるとともに、感性を高め、創造的な表現と鑑賞の能力を伸ばし</w:t>
            </w:r>
            <w:r w:rsidR="00684301">
              <w:rPr>
                <w:rFonts w:asciiTheme="minorEastAsia" w:eastAsiaTheme="minorEastAsia" w:hAnsiTheme="minorEastAsia" w:hint="eastAsia"/>
                <w:sz w:val="21"/>
                <w:szCs w:val="21"/>
              </w:rPr>
              <w:t>、美術文化についての理解を深める。</w:t>
            </w:r>
          </w:p>
        </w:tc>
      </w:tr>
    </w:tbl>
    <w:p w:rsidR="00E160CF" w:rsidRPr="00C814D8" w:rsidRDefault="00E160CF" w:rsidP="00E160CF">
      <w:pPr>
        <w:rPr>
          <w:rFonts w:asciiTheme="minorEastAsia" w:hAnsiTheme="minorEastAsia" w:cs="Times New Roman"/>
          <w:szCs w:val="21"/>
        </w:rPr>
      </w:pPr>
    </w:p>
    <w:p w:rsidR="00E160CF" w:rsidRPr="00C814D8" w:rsidRDefault="00E160CF" w:rsidP="00E160CF">
      <w:pPr>
        <w:rPr>
          <w:rFonts w:asciiTheme="minorEastAsia" w:hAnsiTheme="minorEastAsia" w:cs="Times New Roman"/>
          <w:szCs w:val="21"/>
        </w:rPr>
      </w:pPr>
      <w:r>
        <w:rPr>
          <w:rFonts w:asciiTheme="minorEastAsia" w:hAnsiTheme="minorEastAsia" w:cs="Times New Roman" w:hint="eastAsia"/>
          <w:szCs w:val="21"/>
        </w:rPr>
        <w:t>３　学習評価(</w:t>
      </w:r>
      <w:r w:rsidRPr="00C814D8">
        <w:rPr>
          <w:rFonts w:asciiTheme="minorEastAsia" w:hAnsiTheme="minorEastAsia" w:cs="Times New Roman"/>
          <w:szCs w:val="21"/>
        </w:rPr>
        <w:t>評価</w:t>
      </w:r>
      <w:r w:rsidRPr="00C814D8">
        <w:rPr>
          <w:rFonts w:asciiTheme="minorEastAsia" w:hAnsiTheme="minorEastAsia" w:cs="Times New Roman" w:hint="eastAsia"/>
          <w:szCs w:val="21"/>
        </w:rPr>
        <w:t>規準</w:t>
      </w:r>
      <w:r w:rsidRPr="00C814D8">
        <w:rPr>
          <w:rFonts w:asciiTheme="minorEastAsia" w:hAnsiTheme="minorEastAsia" w:cs="Times New Roman"/>
          <w:szCs w:val="21"/>
        </w:rPr>
        <w:t>と評価方法</w:t>
      </w:r>
      <w:r>
        <w:rPr>
          <w:rFonts w:asciiTheme="minorEastAsia" w:hAnsiTheme="minorEastAsia" w:cs="Times New Roman" w:hint="eastAsia"/>
          <w:szCs w:val="21"/>
        </w:rPr>
        <w:t>)</w:t>
      </w:r>
    </w:p>
    <w:tbl>
      <w:tblPr>
        <w:tblStyle w:val="a3"/>
        <w:tblW w:w="0" w:type="auto"/>
        <w:tblInd w:w="392" w:type="dxa"/>
        <w:tblLook w:val="04A0" w:firstRow="1" w:lastRow="0" w:firstColumn="1" w:lastColumn="0" w:noHBand="0" w:noVBand="1"/>
      </w:tblPr>
      <w:tblGrid>
        <w:gridCol w:w="562"/>
        <w:gridCol w:w="2231"/>
        <w:gridCol w:w="2231"/>
        <w:gridCol w:w="2207"/>
        <w:gridCol w:w="2124"/>
      </w:tblGrid>
      <w:tr w:rsidR="00E160CF" w:rsidRPr="00C814D8" w:rsidTr="0048095B">
        <w:tc>
          <w:tcPr>
            <w:tcW w:w="562" w:type="dxa"/>
          </w:tcPr>
          <w:p w:rsidR="00E160CF" w:rsidRPr="00C814D8" w:rsidRDefault="00E160CF" w:rsidP="0048095B">
            <w:pPr>
              <w:spacing w:line="280" w:lineRule="exact"/>
              <w:jc w:val="center"/>
              <w:rPr>
                <w:rFonts w:asciiTheme="minorEastAsia" w:eastAsiaTheme="minorEastAsia" w:hAnsiTheme="minorEastAsia"/>
                <w:sz w:val="21"/>
                <w:szCs w:val="21"/>
              </w:rPr>
            </w:pPr>
            <w:r w:rsidRPr="00C814D8">
              <w:rPr>
                <w:rFonts w:asciiTheme="minorEastAsia" w:eastAsiaTheme="minorEastAsia" w:hAnsiTheme="minorEastAsia" w:hint="eastAsia"/>
                <w:sz w:val="21"/>
                <w:szCs w:val="21"/>
              </w:rPr>
              <w:t>観点</w:t>
            </w:r>
          </w:p>
        </w:tc>
        <w:tc>
          <w:tcPr>
            <w:tcW w:w="2231" w:type="dxa"/>
            <w:vAlign w:val="center"/>
          </w:tcPr>
          <w:p w:rsidR="00E160CF" w:rsidRPr="00C814D8" w:rsidRDefault="00E160CF" w:rsidP="0048095B">
            <w:pPr>
              <w:spacing w:line="2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a:</w:t>
            </w:r>
            <w:r w:rsidRPr="00C814D8">
              <w:rPr>
                <w:rFonts w:asciiTheme="minorEastAsia" w:eastAsiaTheme="minorEastAsia" w:hAnsiTheme="minorEastAsia" w:hint="eastAsia"/>
                <w:sz w:val="21"/>
                <w:szCs w:val="21"/>
              </w:rPr>
              <w:t>関心・意欲・態度</w:t>
            </w:r>
          </w:p>
        </w:tc>
        <w:tc>
          <w:tcPr>
            <w:tcW w:w="2231" w:type="dxa"/>
            <w:vAlign w:val="center"/>
          </w:tcPr>
          <w:p w:rsidR="00E160CF" w:rsidRPr="00C814D8" w:rsidRDefault="00E160CF" w:rsidP="0048095B">
            <w:pPr>
              <w:spacing w:line="2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b:</w:t>
            </w:r>
            <w:r w:rsidRPr="00C814D8">
              <w:rPr>
                <w:rFonts w:asciiTheme="minorEastAsia" w:eastAsiaTheme="minorEastAsia" w:hAnsiTheme="minorEastAsia" w:hint="eastAsia"/>
                <w:sz w:val="21"/>
                <w:szCs w:val="21"/>
              </w:rPr>
              <w:t>思考・判断・表現</w:t>
            </w:r>
          </w:p>
        </w:tc>
        <w:tc>
          <w:tcPr>
            <w:tcW w:w="2207" w:type="dxa"/>
            <w:vAlign w:val="center"/>
          </w:tcPr>
          <w:p w:rsidR="00E160CF" w:rsidRPr="00C814D8" w:rsidRDefault="00E160CF" w:rsidP="0048095B">
            <w:pPr>
              <w:spacing w:line="2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c:</w:t>
            </w:r>
            <w:r w:rsidRPr="00C814D8">
              <w:rPr>
                <w:rFonts w:asciiTheme="minorEastAsia" w:eastAsiaTheme="minorEastAsia" w:hAnsiTheme="minorEastAsia" w:hint="eastAsia"/>
                <w:sz w:val="21"/>
                <w:szCs w:val="21"/>
              </w:rPr>
              <w:t>技能</w:t>
            </w:r>
          </w:p>
        </w:tc>
        <w:tc>
          <w:tcPr>
            <w:tcW w:w="2124" w:type="dxa"/>
            <w:vAlign w:val="center"/>
          </w:tcPr>
          <w:p w:rsidR="00E160CF" w:rsidRPr="00C814D8" w:rsidRDefault="00E160CF" w:rsidP="0048095B">
            <w:pPr>
              <w:spacing w:line="2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d:知識・理解</w:t>
            </w:r>
          </w:p>
        </w:tc>
      </w:tr>
      <w:tr w:rsidR="00E160CF" w:rsidRPr="00C814D8" w:rsidTr="0048095B">
        <w:trPr>
          <w:cantSplit/>
          <w:trHeight w:val="2285"/>
        </w:trPr>
        <w:tc>
          <w:tcPr>
            <w:tcW w:w="562" w:type="dxa"/>
            <w:textDirection w:val="tbRlV"/>
          </w:tcPr>
          <w:p w:rsidR="00E160CF" w:rsidRPr="00C814D8" w:rsidRDefault="00E160CF" w:rsidP="0048095B">
            <w:pPr>
              <w:ind w:left="113" w:right="113"/>
              <w:jc w:val="center"/>
              <w:rPr>
                <w:rFonts w:asciiTheme="minorEastAsia" w:eastAsiaTheme="minorEastAsia" w:hAnsiTheme="minorEastAsia"/>
                <w:sz w:val="21"/>
                <w:szCs w:val="21"/>
              </w:rPr>
            </w:pPr>
            <w:r w:rsidRPr="00C814D8">
              <w:rPr>
                <w:rFonts w:asciiTheme="minorEastAsia" w:eastAsiaTheme="minorEastAsia" w:hAnsiTheme="minorEastAsia" w:hint="eastAsia"/>
                <w:sz w:val="21"/>
                <w:szCs w:val="21"/>
              </w:rPr>
              <w:t>観点の趣旨</w:t>
            </w:r>
          </w:p>
        </w:tc>
        <w:tc>
          <w:tcPr>
            <w:tcW w:w="2231" w:type="dxa"/>
          </w:tcPr>
          <w:p w:rsidR="00E160CF" w:rsidRPr="00C814D8"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美術の創造活動の喜びを味わい、多様な表現方法や美術文化に関心を持ち、主体的に表現や鑑賞の創造活動に取り組もうとする。</w:t>
            </w:r>
          </w:p>
        </w:tc>
        <w:tc>
          <w:tcPr>
            <w:tcW w:w="2231" w:type="dxa"/>
          </w:tcPr>
          <w:p w:rsidR="00E160CF" w:rsidRPr="00C814D8"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感性や想像力を働かせて、感じ取ったことや考えたこと、目的や機能、美しさなどから主題を生成し、創造的な表現の構想を練っている。</w:t>
            </w:r>
          </w:p>
        </w:tc>
        <w:tc>
          <w:tcPr>
            <w:tcW w:w="2207" w:type="dxa"/>
          </w:tcPr>
          <w:p w:rsidR="00E160CF" w:rsidRPr="00C814D8"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創造的な美術の表現をするために必要な技能を身に付け、意図に応じて、表現方法を工夫して表している。</w:t>
            </w:r>
          </w:p>
        </w:tc>
        <w:tc>
          <w:tcPr>
            <w:tcW w:w="2124" w:type="dxa"/>
          </w:tcPr>
          <w:p w:rsidR="00E160CF" w:rsidRPr="00C814D8"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美術作品などの表現の工夫や美術文化などを理解し、そのよさや美しさを創造的に味わっている。</w:t>
            </w:r>
          </w:p>
        </w:tc>
      </w:tr>
      <w:tr w:rsidR="00E160CF" w:rsidRPr="00C814D8" w:rsidTr="0048095B">
        <w:trPr>
          <w:cantSplit/>
          <w:trHeight w:val="1411"/>
        </w:trPr>
        <w:tc>
          <w:tcPr>
            <w:tcW w:w="562" w:type="dxa"/>
            <w:textDirection w:val="tbRlV"/>
          </w:tcPr>
          <w:p w:rsidR="00E160CF" w:rsidRPr="00C814D8" w:rsidRDefault="00E160CF" w:rsidP="0048095B">
            <w:pPr>
              <w:ind w:left="113" w:right="113"/>
              <w:jc w:val="center"/>
              <w:rPr>
                <w:rFonts w:asciiTheme="minorEastAsia" w:eastAsiaTheme="minorEastAsia" w:hAnsiTheme="minorEastAsia"/>
                <w:sz w:val="21"/>
                <w:szCs w:val="21"/>
              </w:rPr>
            </w:pPr>
            <w:r w:rsidRPr="00C814D8">
              <w:rPr>
                <w:rFonts w:asciiTheme="minorEastAsia" w:eastAsiaTheme="minorEastAsia" w:hAnsiTheme="minorEastAsia" w:hint="eastAsia"/>
                <w:sz w:val="21"/>
                <w:szCs w:val="21"/>
              </w:rPr>
              <w:t>評価方法</w:t>
            </w:r>
          </w:p>
        </w:tc>
        <w:tc>
          <w:tcPr>
            <w:tcW w:w="2231" w:type="dxa"/>
            <w:vAlign w:val="center"/>
          </w:tcPr>
          <w:p w:rsidR="00E160CF"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制作の様子</w:t>
            </w:r>
          </w:p>
          <w:p w:rsidR="00E160CF"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ワークシート</w:t>
            </w:r>
          </w:p>
          <w:p w:rsidR="00E160CF"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鑑賞活動やグループ</w:t>
            </w:r>
          </w:p>
          <w:p w:rsidR="00E160CF" w:rsidRPr="00C814D8"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ワークの様子</w:t>
            </w:r>
          </w:p>
        </w:tc>
        <w:tc>
          <w:tcPr>
            <w:tcW w:w="2231" w:type="dxa"/>
            <w:vAlign w:val="center"/>
          </w:tcPr>
          <w:p w:rsidR="00E160CF"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ワークシート</w:t>
            </w:r>
          </w:p>
          <w:p w:rsidR="00E160CF"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アイデアスケッチ</w:t>
            </w:r>
          </w:p>
          <w:p w:rsidR="00E160CF"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制作途中の作品</w:t>
            </w:r>
          </w:p>
          <w:p w:rsidR="00E160CF" w:rsidRPr="00C814D8"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作品</w:t>
            </w:r>
          </w:p>
        </w:tc>
        <w:tc>
          <w:tcPr>
            <w:tcW w:w="2207" w:type="dxa"/>
            <w:vAlign w:val="center"/>
          </w:tcPr>
          <w:p w:rsidR="00E160CF"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制作途中の作品</w:t>
            </w:r>
          </w:p>
          <w:p w:rsidR="00E160CF" w:rsidRPr="00C814D8"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作品</w:t>
            </w:r>
          </w:p>
        </w:tc>
        <w:tc>
          <w:tcPr>
            <w:tcW w:w="2124" w:type="dxa"/>
            <w:vAlign w:val="center"/>
          </w:tcPr>
          <w:p w:rsidR="00E160CF"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ワークシート</w:t>
            </w:r>
          </w:p>
          <w:p w:rsidR="00E160CF" w:rsidRPr="00C814D8" w:rsidRDefault="00E160CF" w:rsidP="0048095B">
            <w:pPr>
              <w:rPr>
                <w:rFonts w:asciiTheme="minorEastAsia" w:eastAsiaTheme="minorEastAsia" w:hAnsiTheme="minorEastAsia"/>
                <w:sz w:val="21"/>
                <w:szCs w:val="21"/>
              </w:rPr>
            </w:pPr>
            <w:r>
              <w:rPr>
                <w:rFonts w:asciiTheme="minorEastAsia" w:eastAsiaTheme="minorEastAsia" w:hAnsiTheme="minorEastAsia" w:hint="eastAsia"/>
                <w:sz w:val="21"/>
                <w:szCs w:val="21"/>
              </w:rPr>
              <w:t>発言内容</w:t>
            </w:r>
          </w:p>
        </w:tc>
      </w:tr>
      <w:tr w:rsidR="00E160CF" w:rsidRPr="00C814D8" w:rsidTr="0048095B">
        <w:trPr>
          <w:cantSplit/>
          <w:trHeight w:val="536"/>
        </w:trPr>
        <w:tc>
          <w:tcPr>
            <w:tcW w:w="9355" w:type="dxa"/>
            <w:gridSpan w:val="5"/>
          </w:tcPr>
          <w:p w:rsidR="00E160CF" w:rsidRPr="00C814D8" w:rsidRDefault="00E160CF" w:rsidP="0048095B">
            <w:pPr>
              <w:rPr>
                <w:rFonts w:asciiTheme="minorEastAsia" w:eastAsiaTheme="minorEastAsia" w:hAnsiTheme="minorEastAsia"/>
                <w:sz w:val="21"/>
                <w:szCs w:val="21"/>
              </w:rPr>
            </w:pPr>
            <w:r w:rsidRPr="00C814D8">
              <w:rPr>
                <w:rFonts w:asciiTheme="minorEastAsia" w:eastAsiaTheme="minorEastAsia" w:hAnsiTheme="minorEastAsia" w:hint="eastAsia"/>
                <w:sz w:val="21"/>
                <w:szCs w:val="21"/>
              </w:rPr>
              <w:t>上に示す観点に基づいて、学習のまとまりごとに評価し、学年末に</w:t>
            </w:r>
            <w:r>
              <w:rPr>
                <w:rFonts w:asciiTheme="minorEastAsia" w:eastAsiaTheme="minorEastAsia" w:hAnsiTheme="minorEastAsia" w:hint="eastAsia"/>
                <w:sz w:val="21"/>
                <w:szCs w:val="21"/>
              </w:rPr>
              <w:t>５</w:t>
            </w:r>
            <w:r w:rsidRPr="00C814D8">
              <w:rPr>
                <w:rFonts w:asciiTheme="minorEastAsia" w:eastAsiaTheme="minorEastAsia" w:hAnsiTheme="minorEastAsia" w:hint="eastAsia"/>
                <w:sz w:val="21"/>
                <w:szCs w:val="21"/>
              </w:rPr>
              <w:t>段階の評定にまとめます。</w:t>
            </w:r>
          </w:p>
          <w:p w:rsidR="00E160CF" w:rsidRPr="00C814D8" w:rsidRDefault="00E160CF" w:rsidP="0048095B">
            <w:pPr>
              <w:rPr>
                <w:rFonts w:asciiTheme="minorEastAsia" w:eastAsiaTheme="minorEastAsia" w:hAnsiTheme="minorEastAsia"/>
                <w:sz w:val="21"/>
                <w:szCs w:val="21"/>
              </w:rPr>
            </w:pPr>
            <w:r w:rsidRPr="00C814D8">
              <w:rPr>
                <w:rFonts w:asciiTheme="minorEastAsia" w:eastAsiaTheme="minorEastAsia" w:hAnsiTheme="minorEastAsia" w:hint="eastAsia"/>
                <w:sz w:val="21"/>
                <w:szCs w:val="21"/>
              </w:rPr>
              <w:t>学習内容に応じて、それぞれの観点を適切に配分し、評価します。</w:t>
            </w:r>
          </w:p>
        </w:tc>
      </w:tr>
    </w:tbl>
    <w:p w:rsidR="00E160CF" w:rsidRDefault="00E160CF" w:rsidP="00E160CF">
      <w:pPr>
        <w:rPr>
          <w:rFonts w:asciiTheme="minorEastAsia" w:hAnsiTheme="minorEastAsia" w:cs="Times New Roman"/>
          <w:szCs w:val="21"/>
        </w:rPr>
      </w:pPr>
    </w:p>
    <w:p w:rsidR="00E160CF" w:rsidRDefault="00E160CF" w:rsidP="00E160CF">
      <w:pPr>
        <w:rPr>
          <w:rFonts w:asciiTheme="minorEastAsia" w:hAnsiTheme="minorEastAsia" w:cs="Times New Roman"/>
          <w:szCs w:val="21"/>
        </w:rPr>
      </w:pPr>
    </w:p>
    <w:p w:rsidR="00E160CF" w:rsidRDefault="00E160CF" w:rsidP="00E160CF">
      <w:pPr>
        <w:rPr>
          <w:rFonts w:asciiTheme="minorEastAsia" w:hAnsiTheme="minorEastAsia" w:cs="Times New Roman"/>
          <w:szCs w:val="21"/>
        </w:rPr>
      </w:pPr>
    </w:p>
    <w:p w:rsidR="00E160CF" w:rsidRDefault="00E160CF" w:rsidP="00E160CF">
      <w:pPr>
        <w:rPr>
          <w:rFonts w:asciiTheme="minorEastAsia" w:hAnsiTheme="minorEastAsia" w:cs="Times New Roman"/>
          <w:szCs w:val="21"/>
        </w:rPr>
      </w:pPr>
    </w:p>
    <w:p w:rsidR="00E160CF" w:rsidRDefault="00E160CF" w:rsidP="00E160CF">
      <w:pPr>
        <w:rPr>
          <w:rFonts w:asciiTheme="minorEastAsia" w:hAnsiTheme="minorEastAsia" w:cs="Times New Roman"/>
          <w:szCs w:val="21"/>
        </w:rPr>
      </w:pPr>
    </w:p>
    <w:p w:rsidR="00E160CF" w:rsidRDefault="00E160CF" w:rsidP="00E160CF">
      <w:pPr>
        <w:rPr>
          <w:rFonts w:asciiTheme="minorEastAsia" w:hAnsiTheme="minorEastAsia" w:cs="Times New Roman"/>
          <w:szCs w:val="21"/>
        </w:rPr>
      </w:pPr>
    </w:p>
    <w:p w:rsidR="00E160CF" w:rsidRDefault="00E160CF" w:rsidP="00E160CF">
      <w:pPr>
        <w:rPr>
          <w:rFonts w:asciiTheme="minorEastAsia" w:hAnsiTheme="minorEastAsia" w:cs="Times New Roman"/>
          <w:szCs w:val="21"/>
        </w:rPr>
      </w:pPr>
    </w:p>
    <w:p w:rsidR="00E160CF" w:rsidRDefault="00E160CF" w:rsidP="00E160CF">
      <w:pPr>
        <w:rPr>
          <w:rFonts w:asciiTheme="minorEastAsia" w:hAnsiTheme="minorEastAsia" w:cs="Times New Roman"/>
          <w:szCs w:val="21"/>
        </w:rPr>
      </w:pPr>
    </w:p>
    <w:p w:rsidR="00E160CF" w:rsidRDefault="00E160CF" w:rsidP="00E160CF">
      <w:pPr>
        <w:rPr>
          <w:rFonts w:asciiTheme="minorEastAsia" w:hAnsiTheme="minorEastAsia" w:cs="Times New Roman" w:hint="eastAsia"/>
          <w:szCs w:val="21"/>
        </w:rPr>
      </w:pPr>
    </w:p>
    <w:p w:rsidR="00684301" w:rsidRDefault="00684301" w:rsidP="00E160CF">
      <w:pPr>
        <w:rPr>
          <w:rFonts w:asciiTheme="minorEastAsia" w:hAnsiTheme="minorEastAsia" w:cs="Times New Roman"/>
          <w:szCs w:val="21"/>
        </w:rPr>
      </w:pPr>
      <w:bookmarkStart w:id="0" w:name="_GoBack"/>
      <w:bookmarkEnd w:id="0"/>
    </w:p>
    <w:p w:rsidR="00E160CF" w:rsidRPr="00112A8E" w:rsidRDefault="00E160CF" w:rsidP="00E160CF">
      <w:pPr>
        <w:rPr>
          <w:rFonts w:asciiTheme="minorEastAsia" w:hAnsiTheme="minorEastAsia" w:cs="Times New Roman"/>
          <w:szCs w:val="21"/>
        </w:rPr>
      </w:pPr>
      <w:r>
        <w:rPr>
          <w:rFonts w:asciiTheme="minorEastAsia" w:hAnsiTheme="minorEastAsia" w:cs="Times New Roman" w:hint="eastAsia"/>
          <w:szCs w:val="21"/>
        </w:rPr>
        <w:lastRenderedPageBreak/>
        <w:t>４　学習の活動</w:t>
      </w:r>
    </w:p>
    <w:tbl>
      <w:tblPr>
        <w:tblStyle w:val="a3"/>
        <w:tblW w:w="9372" w:type="dxa"/>
        <w:tblInd w:w="391" w:type="dxa"/>
        <w:tblLayout w:type="fixed"/>
        <w:tblLook w:val="04A0" w:firstRow="1" w:lastRow="0" w:firstColumn="1" w:lastColumn="0" w:noHBand="0" w:noVBand="1"/>
      </w:tblPr>
      <w:tblGrid>
        <w:gridCol w:w="525"/>
        <w:gridCol w:w="525"/>
        <w:gridCol w:w="2636"/>
        <w:gridCol w:w="426"/>
        <w:gridCol w:w="425"/>
        <w:gridCol w:w="425"/>
        <w:gridCol w:w="425"/>
        <w:gridCol w:w="2835"/>
        <w:gridCol w:w="1150"/>
      </w:tblGrid>
      <w:tr w:rsidR="00E160CF" w:rsidTr="0048095B">
        <w:tc>
          <w:tcPr>
            <w:tcW w:w="525" w:type="dxa"/>
            <w:vMerge w:val="restart"/>
            <w:textDirection w:val="tbRlV"/>
          </w:tcPr>
          <w:p w:rsidR="00E160CF" w:rsidRDefault="00E160CF" w:rsidP="0048095B">
            <w:pPr>
              <w:ind w:left="113" w:right="113"/>
              <w:jc w:val="center"/>
              <w:rPr>
                <w:rFonts w:ascii="ＭＳ Ｐ明朝" w:eastAsia="ＭＳ Ｐ明朝" w:hAnsi="ＭＳ Ｐ明朝"/>
                <w:szCs w:val="21"/>
              </w:rPr>
            </w:pPr>
            <w:r>
              <w:rPr>
                <w:rFonts w:ascii="ＭＳ Ｐ明朝" w:eastAsia="ＭＳ Ｐ明朝" w:hAnsi="ＭＳ Ｐ明朝" w:hint="eastAsia"/>
                <w:szCs w:val="21"/>
              </w:rPr>
              <w:t>学 期</w:t>
            </w:r>
          </w:p>
        </w:tc>
        <w:tc>
          <w:tcPr>
            <w:tcW w:w="525" w:type="dxa"/>
            <w:vMerge w:val="restart"/>
            <w:textDirection w:val="tbRlV"/>
          </w:tcPr>
          <w:p w:rsidR="00E160CF" w:rsidRDefault="00E160CF" w:rsidP="0048095B">
            <w:pPr>
              <w:ind w:left="113" w:right="113"/>
              <w:jc w:val="center"/>
              <w:rPr>
                <w:rFonts w:ascii="ＭＳ Ｐ明朝" w:eastAsia="ＭＳ Ｐ明朝" w:hAnsi="ＭＳ Ｐ明朝"/>
                <w:szCs w:val="21"/>
              </w:rPr>
            </w:pPr>
            <w:r>
              <w:rPr>
                <w:rFonts w:ascii="ＭＳ Ｐ明朝" w:eastAsia="ＭＳ Ｐ明朝" w:hAnsi="ＭＳ Ｐ明朝" w:hint="eastAsia"/>
                <w:szCs w:val="21"/>
              </w:rPr>
              <w:t>単元名</w:t>
            </w:r>
          </w:p>
        </w:tc>
        <w:tc>
          <w:tcPr>
            <w:tcW w:w="2636" w:type="dxa"/>
            <w:vMerge w:val="restart"/>
            <w:vAlign w:val="center"/>
          </w:tcPr>
          <w:p w:rsidR="00E160CF" w:rsidRDefault="00E160CF" w:rsidP="0048095B">
            <w:pPr>
              <w:jc w:val="center"/>
              <w:rPr>
                <w:rFonts w:ascii="ＭＳ Ｐ明朝" w:eastAsia="ＭＳ Ｐ明朝" w:hAnsi="ＭＳ Ｐ明朝"/>
                <w:szCs w:val="21"/>
              </w:rPr>
            </w:pPr>
            <w:r>
              <w:rPr>
                <w:rFonts w:ascii="ＭＳ Ｐ明朝" w:eastAsia="ＭＳ Ｐ明朝" w:hAnsi="ＭＳ Ｐ明朝" w:hint="eastAsia"/>
                <w:szCs w:val="21"/>
              </w:rPr>
              <w:t>学習内容</w:t>
            </w:r>
          </w:p>
        </w:tc>
        <w:tc>
          <w:tcPr>
            <w:tcW w:w="1701" w:type="dxa"/>
            <w:gridSpan w:val="4"/>
          </w:tcPr>
          <w:p w:rsidR="00E160CF" w:rsidRDefault="00E160CF" w:rsidP="0048095B">
            <w:pPr>
              <w:jc w:val="center"/>
              <w:rPr>
                <w:rFonts w:ascii="ＭＳ Ｐ明朝" w:eastAsia="ＭＳ Ｐ明朝" w:hAnsi="ＭＳ Ｐ明朝"/>
                <w:szCs w:val="21"/>
              </w:rPr>
            </w:pPr>
            <w:r>
              <w:rPr>
                <w:rFonts w:ascii="ＭＳ Ｐ明朝" w:eastAsia="ＭＳ Ｐ明朝" w:hAnsi="ＭＳ Ｐ明朝" w:hint="eastAsia"/>
                <w:szCs w:val="21"/>
              </w:rPr>
              <w:t>主な評価の観点</w:t>
            </w:r>
          </w:p>
        </w:tc>
        <w:tc>
          <w:tcPr>
            <w:tcW w:w="2835" w:type="dxa"/>
            <w:vMerge w:val="restart"/>
            <w:vAlign w:val="center"/>
          </w:tcPr>
          <w:p w:rsidR="00E160CF" w:rsidRDefault="00E160CF" w:rsidP="0048095B">
            <w:pPr>
              <w:jc w:val="center"/>
              <w:rPr>
                <w:rFonts w:ascii="ＭＳ Ｐ明朝" w:eastAsia="ＭＳ Ｐ明朝" w:hAnsi="ＭＳ Ｐ明朝"/>
                <w:szCs w:val="21"/>
              </w:rPr>
            </w:pPr>
            <w:r>
              <w:rPr>
                <w:rFonts w:ascii="ＭＳ Ｐ明朝" w:eastAsia="ＭＳ Ｐ明朝" w:hAnsi="ＭＳ Ｐ明朝" w:hint="eastAsia"/>
                <w:szCs w:val="21"/>
              </w:rPr>
              <w:t>単元（題材）の評価規準</w:t>
            </w:r>
          </w:p>
        </w:tc>
        <w:tc>
          <w:tcPr>
            <w:tcW w:w="1150" w:type="dxa"/>
            <w:vMerge w:val="restart"/>
            <w:vAlign w:val="center"/>
          </w:tcPr>
          <w:p w:rsidR="00E160CF" w:rsidRPr="004F410A" w:rsidRDefault="00E160CF" w:rsidP="0048095B">
            <w:pPr>
              <w:jc w:val="center"/>
              <w:rPr>
                <w:rFonts w:ascii="ＭＳ Ｐ明朝" w:eastAsia="ＭＳ Ｐ明朝" w:hAnsi="ＭＳ Ｐ明朝"/>
                <w:szCs w:val="21"/>
              </w:rPr>
            </w:pPr>
            <w:r>
              <w:rPr>
                <w:rFonts w:ascii="ＭＳ Ｐ明朝" w:eastAsia="ＭＳ Ｐ明朝" w:hAnsi="ＭＳ Ｐ明朝" w:hint="eastAsia"/>
                <w:szCs w:val="21"/>
              </w:rPr>
              <w:t>評価方法</w:t>
            </w:r>
          </w:p>
        </w:tc>
      </w:tr>
      <w:tr w:rsidR="00E160CF" w:rsidTr="0048095B">
        <w:trPr>
          <w:trHeight w:val="659"/>
        </w:trPr>
        <w:tc>
          <w:tcPr>
            <w:tcW w:w="525" w:type="dxa"/>
            <w:vMerge/>
          </w:tcPr>
          <w:p w:rsidR="00E160CF" w:rsidRDefault="00E160CF" w:rsidP="0048095B">
            <w:pPr>
              <w:rPr>
                <w:rFonts w:ascii="ＭＳ Ｐ明朝" w:eastAsia="ＭＳ Ｐ明朝" w:hAnsi="ＭＳ Ｐ明朝"/>
                <w:szCs w:val="21"/>
              </w:rPr>
            </w:pPr>
          </w:p>
        </w:tc>
        <w:tc>
          <w:tcPr>
            <w:tcW w:w="525" w:type="dxa"/>
            <w:vMerge/>
          </w:tcPr>
          <w:p w:rsidR="00E160CF" w:rsidRDefault="00E160CF" w:rsidP="0048095B">
            <w:pPr>
              <w:rPr>
                <w:rFonts w:ascii="ＭＳ Ｐ明朝" w:eastAsia="ＭＳ Ｐ明朝" w:hAnsi="ＭＳ Ｐ明朝"/>
                <w:szCs w:val="21"/>
              </w:rPr>
            </w:pPr>
          </w:p>
        </w:tc>
        <w:tc>
          <w:tcPr>
            <w:tcW w:w="2636" w:type="dxa"/>
            <w:vMerge/>
          </w:tcPr>
          <w:p w:rsidR="00E160CF" w:rsidRDefault="00E160CF" w:rsidP="0048095B">
            <w:pPr>
              <w:jc w:val="center"/>
              <w:rPr>
                <w:rFonts w:ascii="ＭＳ Ｐ明朝" w:eastAsia="ＭＳ Ｐ明朝" w:hAnsi="ＭＳ Ｐ明朝"/>
                <w:szCs w:val="21"/>
              </w:rPr>
            </w:pPr>
          </w:p>
        </w:tc>
        <w:tc>
          <w:tcPr>
            <w:tcW w:w="426" w:type="dxa"/>
            <w:vAlign w:val="center"/>
          </w:tcPr>
          <w:p w:rsidR="00E160CF" w:rsidRPr="00B066B6" w:rsidRDefault="00E160CF" w:rsidP="0048095B">
            <w:pPr>
              <w:jc w:val="center"/>
              <w:rPr>
                <w:rFonts w:ascii="ＭＳ Ｐ明朝" w:eastAsia="ＭＳ Ｐ明朝" w:hAnsi="ＭＳ Ｐ明朝"/>
                <w:szCs w:val="21"/>
              </w:rPr>
            </w:pPr>
            <w:r>
              <w:rPr>
                <w:rFonts w:ascii="ＭＳ Ｐ明朝" w:eastAsia="ＭＳ Ｐ明朝" w:hAnsi="ＭＳ Ｐ明朝" w:hint="eastAsia"/>
                <w:szCs w:val="21"/>
              </w:rPr>
              <w:t>a</w:t>
            </w:r>
          </w:p>
        </w:tc>
        <w:tc>
          <w:tcPr>
            <w:tcW w:w="425" w:type="dxa"/>
            <w:vAlign w:val="center"/>
          </w:tcPr>
          <w:p w:rsidR="00E160CF" w:rsidRPr="00B066B6" w:rsidRDefault="00E160CF" w:rsidP="0048095B">
            <w:pPr>
              <w:jc w:val="center"/>
              <w:rPr>
                <w:rFonts w:ascii="ＭＳ Ｐ明朝" w:eastAsia="ＭＳ Ｐ明朝" w:hAnsi="ＭＳ Ｐ明朝"/>
                <w:szCs w:val="21"/>
              </w:rPr>
            </w:pPr>
            <w:r>
              <w:rPr>
                <w:rFonts w:ascii="ＭＳ Ｐ明朝" w:eastAsia="ＭＳ Ｐ明朝" w:hAnsi="ＭＳ Ｐ明朝" w:hint="eastAsia"/>
                <w:szCs w:val="21"/>
              </w:rPr>
              <w:t>b</w:t>
            </w:r>
          </w:p>
        </w:tc>
        <w:tc>
          <w:tcPr>
            <w:tcW w:w="425" w:type="dxa"/>
            <w:vAlign w:val="center"/>
          </w:tcPr>
          <w:p w:rsidR="00E160CF" w:rsidRPr="00B066B6" w:rsidRDefault="00E160CF" w:rsidP="0048095B">
            <w:pPr>
              <w:jc w:val="center"/>
              <w:rPr>
                <w:rFonts w:ascii="ＭＳ Ｐ明朝" w:eastAsia="ＭＳ Ｐ明朝" w:hAnsi="ＭＳ Ｐ明朝"/>
                <w:szCs w:val="21"/>
              </w:rPr>
            </w:pPr>
            <w:r>
              <w:rPr>
                <w:rFonts w:ascii="ＭＳ Ｐ明朝" w:eastAsia="ＭＳ Ｐ明朝" w:hAnsi="ＭＳ Ｐ明朝" w:hint="eastAsia"/>
                <w:szCs w:val="21"/>
              </w:rPr>
              <w:t>c</w:t>
            </w:r>
          </w:p>
        </w:tc>
        <w:tc>
          <w:tcPr>
            <w:tcW w:w="425" w:type="dxa"/>
            <w:vAlign w:val="center"/>
          </w:tcPr>
          <w:p w:rsidR="00E160CF" w:rsidRPr="00B066B6" w:rsidRDefault="00E160CF" w:rsidP="0048095B">
            <w:pPr>
              <w:jc w:val="center"/>
              <w:rPr>
                <w:rFonts w:ascii="ＭＳ Ｐ明朝" w:eastAsia="ＭＳ Ｐ明朝" w:hAnsi="ＭＳ Ｐ明朝"/>
                <w:szCs w:val="21"/>
              </w:rPr>
            </w:pPr>
            <w:r>
              <w:rPr>
                <w:rFonts w:ascii="ＭＳ Ｐ明朝" w:eastAsia="ＭＳ Ｐ明朝" w:hAnsi="ＭＳ Ｐ明朝"/>
                <w:szCs w:val="21"/>
              </w:rPr>
              <w:t>d</w:t>
            </w:r>
          </w:p>
        </w:tc>
        <w:tc>
          <w:tcPr>
            <w:tcW w:w="2835" w:type="dxa"/>
            <w:vMerge/>
          </w:tcPr>
          <w:p w:rsidR="00E160CF" w:rsidRPr="007D458D" w:rsidRDefault="00E160CF" w:rsidP="0048095B">
            <w:pPr>
              <w:jc w:val="center"/>
              <w:rPr>
                <w:rFonts w:ascii="ＭＳ Ｐ明朝" w:eastAsia="ＭＳ Ｐ明朝" w:hAnsi="ＭＳ Ｐ明朝"/>
                <w:szCs w:val="21"/>
              </w:rPr>
            </w:pPr>
          </w:p>
        </w:tc>
        <w:tc>
          <w:tcPr>
            <w:tcW w:w="1150" w:type="dxa"/>
            <w:vMerge/>
          </w:tcPr>
          <w:p w:rsidR="00E160CF" w:rsidRPr="007D458D" w:rsidRDefault="00E160CF" w:rsidP="0048095B">
            <w:pPr>
              <w:jc w:val="center"/>
              <w:rPr>
                <w:rFonts w:ascii="ＭＳ Ｐ明朝" w:eastAsia="ＭＳ Ｐ明朝" w:hAnsi="ＭＳ Ｐ明朝"/>
                <w:szCs w:val="21"/>
              </w:rPr>
            </w:pPr>
          </w:p>
        </w:tc>
      </w:tr>
      <w:tr w:rsidR="00E160CF" w:rsidTr="0048095B">
        <w:trPr>
          <w:cantSplit/>
          <w:trHeight w:val="1134"/>
        </w:trPr>
        <w:tc>
          <w:tcPr>
            <w:tcW w:w="525" w:type="dxa"/>
            <w:vMerge w:val="restart"/>
            <w:textDirection w:val="tbRlV"/>
            <w:vAlign w:val="center"/>
          </w:tcPr>
          <w:p w:rsidR="00E160CF" w:rsidRPr="00DA1F5F" w:rsidRDefault="00E160CF" w:rsidP="0048095B">
            <w:pPr>
              <w:ind w:left="113" w:right="113" w:firstLineChars="500" w:firstLine="900"/>
              <w:jc w:val="center"/>
              <w:rPr>
                <w:rFonts w:ascii="ＭＳ Ｐ明朝" w:eastAsia="ＭＳ Ｐ明朝" w:hAnsi="ＭＳ Ｐ明朝"/>
                <w:sz w:val="18"/>
                <w:szCs w:val="18"/>
              </w:rPr>
            </w:pPr>
            <w:r>
              <w:rPr>
                <w:rFonts w:ascii="ＭＳ Ｐ明朝" w:eastAsia="ＭＳ Ｐ明朝" w:hAnsi="ＭＳ Ｐ明朝" w:hint="eastAsia"/>
                <w:sz w:val="18"/>
                <w:szCs w:val="18"/>
              </w:rPr>
              <w:t>１学期</w:t>
            </w:r>
          </w:p>
        </w:tc>
        <w:tc>
          <w:tcPr>
            <w:tcW w:w="525" w:type="dxa"/>
            <w:textDirection w:val="tbRlV"/>
            <w:vAlign w:val="center"/>
          </w:tcPr>
          <w:p w:rsidR="00E160CF" w:rsidRPr="003E3C57" w:rsidRDefault="00E160CF" w:rsidP="0048095B">
            <w:pPr>
              <w:ind w:left="113" w:right="113"/>
              <w:jc w:val="center"/>
              <w:rPr>
                <w:rFonts w:ascii="ＭＳ Ｐ明朝" w:eastAsia="ＭＳ Ｐ明朝" w:hAnsi="ＭＳ Ｐ明朝"/>
                <w:sz w:val="18"/>
                <w:szCs w:val="18"/>
              </w:rPr>
            </w:pPr>
            <w:r>
              <w:rPr>
                <w:rFonts w:ascii="ＭＳ Ｐ明朝" w:eastAsia="ＭＳ Ｐ明朝" w:hAnsi="ＭＳ Ｐ明朝" w:hint="eastAsia"/>
                <w:sz w:val="18"/>
                <w:szCs w:val="18"/>
              </w:rPr>
              <w:t>「美術Ⅰ」の学習について</w:t>
            </w:r>
          </w:p>
        </w:tc>
        <w:tc>
          <w:tcPr>
            <w:tcW w:w="2636"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[鑑賞]</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・オリエンテーション</w:t>
            </w:r>
          </w:p>
          <w:p w:rsidR="00E160CF" w:rsidRPr="003E3C57" w:rsidRDefault="00E160CF" w:rsidP="0048095B">
            <w:pPr>
              <w:ind w:leftChars="100" w:left="210"/>
              <w:rPr>
                <w:rFonts w:ascii="ＭＳ Ｐ明朝" w:eastAsia="ＭＳ Ｐ明朝" w:hAnsi="ＭＳ Ｐ明朝"/>
                <w:sz w:val="18"/>
                <w:szCs w:val="18"/>
              </w:rPr>
            </w:pPr>
            <w:r>
              <w:rPr>
                <w:rFonts w:ascii="ＭＳ Ｐ明朝" w:eastAsia="ＭＳ Ｐ明朝" w:hAnsi="ＭＳ Ｐ明朝" w:hint="eastAsia"/>
                <w:sz w:val="18"/>
                <w:szCs w:val="18"/>
              </w:rPr>
              <w:t>教科書の作品を鑑賞し、様々な価値観や世界観を通して美術文化を知る。授業を受ける時の注意。準備する物品の説明。</w:t>
            </w:r>
          </w:p>
        </w:tc>
        <w:tc>
          <w:tcPr>
            <w:tcW w:w="426" w:type="dxa"/>
          </w:tcPr>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425" w:type="dxa"/>
          </w:tcPr>
          <w:p w:rsidR="00E160CF" w:rsidRPr="003E3C57" w:rsidRDefault="00E160CF" w:rsidP="0048095B">
            <w:pPr>
              <w:rPr>
                <w:rFonts w:ascii="ＭＳ Ｐ明朝" w:eastAsia="ＭＳ Ｐ明朝" w:hAnsi="ＭＳ Ｐ明朝"/>
                <w:sz w:val="18"/>
                <w:szCs w:val="18"/>
              </w:rPr>
            </w:pPr>
          </w:p>
        </w:tc>
        <w:tc>
          <w:tcPr>
            <w:tcW w:w="425" w:type="dxa"/>
          </w:tcPr>
          <w:p w:rsidR="00E160CF" w:rsidRPr="003E3C57" w:rsidRDefault="00E160CF" w:rsidP="0048095B">
            <w:pPr>
              <w:rPr>
                <w:rFonts w:ascii="ＭＳ Ｐ明朝" w:eastAsia="ＭＳ Ｐ明朝" w:hAnsi="ＭＳ Ｐ明朝"/>
                <w:sz w:val="18"/>
                <w:szCs w:val="18"/>
              </w:rPr>
            </w:pPr>
          </w:p>
        </w:tc>
        <w:tc>
          <w:tcPr>
            <w:tcW w:w="425" w:type="dxa"/>
          </w:tcPr>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2835" w:type="dxa"/>
          </w:tcPr>
          <w:p w:rsidR="00E160CF" w:rsidRPr="003E3C57" w:rsidRDefault="00E160CF" w:rsidP="0048095B">
            <w:pPr>
              <w:rPr>
                <w:rFonts w:ascii="ＭＳ 明朝" w:hAnsi="ＭＳ 明朝"/>
                <w:sz w:val="18"/>
                <w:szCs w:val="18"/>
              </w:rPr>
            </w:pPr>
            <w:r>
              <w:rPr>
                <w:rFonts w:ascii="ＭＳ 明朝" w:hAnsi="ＭＳ 明朝" w:hint="eastAsia"/>
                <w:sz w:val="18"/>
                <w:szCs w:val="18"/>
              </w:rPr>
              <w:t>a:美術の多様な表現に関心を持ち、これからの学習に意欲を高めている。</w:t>
            </w:r>
          </w:p>
          <w:p w:rsidR="00E160CF" w:rsidRPr="003E3C57" w:rsidRDefault="00E160CF" w:rsidP="0048095B">
            <w:pPr>
              <w:rPr>
                <w:rFonts w:ascii="ＭＳ 明朝" w:hAnsi="ＭＳ 明朝"/>
                <w:sz w:val="18"/>
                <w:szCs w:val="18"/>
              </w:rPr>
            </w:pPr>
            <w:r>
              <w:rPr>
                <w:rFonts w:ascii="ＭＳ 明朝" w:hAnsi="ＭＳ 明朝"/>
                <w:sz w:val="18"/>
                <w:szCs w:val="18"/>
              </w:rPr>
              <w:t>d</w:t>
            </w:r>
            <w:r>
              <w:rPr>
                <w:rFonts w:ascii="ＭＳ 明朝" w:hAnsi="ＭＳ 明朝" w:hint="eastAsia"/>
                <w:sz w:val="18"/>
                <w:szCs w:val="18"/>
              </w:rPr>
              <w:t>:美術作品などのよさや美しさを感じ取り、美術の働きや文化についての理解を深めている。</w:t>
            </w:r>
          </w:p>
        </w:tc>
        <w:tc>
          <w:tcPr>
            <w:tcW w:w="1150" w:type="dxa"/>
          </w:tcPr>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学習活動の様子</w:t>
            </w:r>
          </w:p>
        </w:tc>
      </w:tr>
      <w:tr w:rsidR="00E160CF" w:rsidTr="0048095B">
        <w:trPr>
          <w:cantSplit/>
          <w:trHeight w:val="1134"/>
        </w:trPr>
        <w:tc>
          <w:tcPr>
            <w:tcW w:w="525" w:type="dxa"/>
            <w:vMerge/>
            <w:textDirection w:val="tbRlV"/>
          </w:tcPr>
          <w:p w:rsidR="00E160CF" w:rsidRPr="003E3C57" w:rsidRDefault="00E160CF" w:rsidP="0048095B">
            <w:pPr>
              <w:ind w:left="113" w:right="113"/>
              <w:rPr>
                <w:rFonts w:ascii="ＭＳ Ｐ明朝" w:eastAsia="ＭＳ Ｐ明朝" w:hAnsi="ＭＳ Ｐ明朝"/>
                <w:sz w:val="18"/>
                <w:szCs w:val="18"/>
              </w:rPr>
            </w:pPr>
          </w:p>
        </w:tc>
        <w:tc>
          <w:tcPr>
            <w:tcW w:w="525" w:type="dxa"/>
            <w:textDirection w:val="tbRlV"/>
            <w:vAlign w:val="center"/>
          </w:tcPr>
          <w:p w:rsidR="00E160CF" w:rsidRPr="003E3C57" w:rsidRDefault="00E160CF" w:rsidP="0048095B">
            <w:pPr>
              <w:ind w:left="113" w:right="113" w:firstLineChars="300" w:firstLine="540"/>
              <w:jc w:val="center"/>
              <w:rPr>
                <w:rFonts w:ascii="ＭＳ Ｐ明朝" w:eastAsia="ＭＳ Ｐ明朝" w:hAnsi="ＭＳ Ｐ明朝"/>
                <w:sz w:val="18"/>
                <w:szCs w:val="18"/>
              </w:rPr>
            </w:pPr>
            <w:r>
              <w:rPr>
                <w:rFonts w:ascii="ＭＳ Ｐ明朝" w:eastAsia="ＭＳ Ｐ明朝" w:hAnsi="ＭＳ Ｐ明朝" w:hint="eastAsia"/>
                <w:sz w:val="18"/>
                <w:szCs w:val="18"/>
              </w:rPr>
              <w:t>「私のパラダイス」のイメージ表現</w:t>
            </w:r>
          </w:p>
        </w:tc>
        <w:tc>
          <w:tcPr>
            <w:tcW w:w="2636"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[デザイン]</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・課題テーマを踏まえて自分が創ろうとする作品の主題をアイデアスケッチ（エスキース）を通して探り見出し自覚する。</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・色彩の基礎を教科書等を通して知り、色をデザインする配色を工夫し色彩を構成する。</w:t>
            </w:r>
          </w:p>
          <w:p w:rsidR="00E160CF" w:rsidRPr="003E3C57" w:rsidRDefault="00E160CF" w:rsidP="0048095B">
            <w:pPr>
              <w:rPr>
                <w:rFonts w:ascii="ＭＳ Ｐ明朝" w:eastAsia="ＭＳ Ｐ明朝" w:hAnsi="ＭＳ Ｐ明朝"/>
                <w:sz w:val="18"/>
                <w:szCs w:val="18"/>
              </w:rPr>
            </w:pPr>
          </w:p>
        </w:tc>
        <w:tc>
          <w:tcPr>
            <w:tcW w:w="426"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p>
        </w:tc>
        <w:tc>
          <w:tcPr>
            <w:tcW w:w="425"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425"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425"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p>
        </w:tc>
        <w:tc>
          <w:tcPr>
            <w:tcW w:w="2835" w:type="dxa"/>
          </w:tcPr>
          <w:p w:rsidR="00E160CF" w:rsidRPr="003E3C57" w:rsidRDefault="00E160CF" w:rsidP="0048095B">
            <w:pPr>
              <w:rPr>
                <w:rFonts w:ascii="ＭＳ 明朝" w:hAnsi="ＭＳ 明朝"/>
                <w:sz w:val="18"/>
                <w:szCs w:val="18"/>
              </w:rPr>
            </w:pPr>
            <w:r>
              <w:rPr>
                <w:rFonts w:ascii="ＭＳ 明朝" w:hAnsi="ＭＳ 明朝" w:hint="eastAsia"/>
                <w:sz w:val="18"/>
                <w:szCs w:val="18"/>
              </w:rPr>
              <w:t>a:課題テーマ「私のパラダイス」のイメージを表現することに関心を持ち、形や色彩などの働きを考えながら構想を練ったり、表現しようとしている。</w:t>
            </w:r>
          </w:p>
          <w:p w:rsidR="00E160CF" w:rsidRDefault="00E160CF" w:rsidP="0048095B">
            <w:pPr>
              <w:rPr>
                <w:rFonts w:ascii="ＭＳ 明朝" w:hAnsi="ＭＳ 明朝"/>
                <w:sz w:val="18"/>
                <w:szCs w:val="18"/>
              </w:rPr>
            </w:pPr>
            <w:r>
              <w:rPr>
                <w:rFonts w:ascii="ＭＳ 明朝" w:hAnsi="ＭＳ 明朝" w:hint="eastAsia"/>
                <w:sz w:val="18"/>
                <w:szCs w:val="18"/>
              </w:rPr>
              <w:t>b:条件や美しさなどから、形や色などの働きを考えて創造的な表現の構想を練っている。</w:t>
            </w:r>
          </w:p>
          <w:p w:rsidR="00E160CF" w:rsidRPr="003E3C57" w:rsidRDefault="00E160CF" w:rsidP="0048095B">
            <w:pPr>
              <w:rPr>
                <w:rFonts w:ascii="ＭＳ 明朝" w:hAnsi="ＭＳ 明朝"/>
                <w:sz w:val="18"/>
                <w:szCs w:val="18"/>
              </w:rPr>
            </w:pPr>
            <w:r>
              <w:rPr>
                <w:rFonts w:ascii="ＭＳ 明朝" w:hAnsi="ＭＳ 明朝"/>
                <w:sz w:val="18"/>
                <w:szCs w:val="18"/>
              </w:rPr>
              <w:t>C</w:t>
            </w:r>
            <w:r>
              <w:rPr>
                <w:rFonts w:ascii="ＭＳ 明朝" w:hAnsi="ＭＳ 明朝" w:hint="eastAsia"/>
                <w:sz w:val="18"/>
                <w:szCs w:val="18"/>
              </w:rPr>
              <w:t>:アクリル絵の具の材質を生かし、表現方法を工夫して、条件や計画を基に表現している。</w:t>
            </w:r>
          </w:p>
        </w:tc>
        <w:tc>
          <w:tcPr>
            <w:tcW w:w="1150"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ワークシート</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アイデアスケッチ</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制作の様子</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制作途中の作品</w:t>
            </w:r>
          </w:p>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作品</w:t>
            </w:r>
          </w:p>
        </w:tc>
      </w:tr>
      <w:tr w:rsidR="00E160CF" w:rsidTr="0048095B">
        <w:trPr>
          <w:cantSplit/>
          <w:trHeight w:val="2030"/>
        </w:trPr>
        <w:tc>
          <w:tcPr>
            <w:tcW w:w="525" w:type="dxa"/>
            <w:vMerge/>
            <w:textDirection w:val="tbRlV"/>
          </w:tcPr>
          <w:p w:rsidR="00E160CF" w:rsidRPr="003E3C57" w:rsidRDefault="00E160CF" w:rsidP="0048095B">
            <w:pPr>
              <w:ind w:left="113" w:right="113"/>
              <w:rPr>
                <w:rFonts w:ascii="ＭＳ Ｐ明朝" w:eastAsia="ＭＳ Ｐ明朝" w:hAnsi="ＭＳ Ｐ明朝"/>
                <w:sz w:val="18"/>
                <w:szCs w:val="18"/>
              </w:rPr>
            </w:pPr>
          </w:p>
        </w:tc>
        <w:tc>
          <w:tcPr>
            <w:tcW w:w="525" w:type="dxa"/>
            <w:textDirection w:val="tbRlV"/>
          </w:tcPr>
          <w:p w:rsidR="00E160CF" w:rsidRPr="003E3C57" w:rsidRDefault="00E160CF" w:rsidP="0048095B">
            <w:pPr>
              <w:ind w:left="113" w:right="113" w:firstLineChars="300" w:firstLine="540"/>
              <w:rPr>
                <w:rFonts w:ascii="ＭＳ Ｐ明朝" w:eastAsia="ＭＳ Ｐ明朝" w:hAnsi="ＭＳ Ｐ明朝"/>
                <w:sz w:val="18"/>
                <w:szCs w:val="18"/>
              </w:rPr>
            </w:pPr>
            <w:r>
              <w:rPr>
                <w:rFonts w:ascii="ＭＳ Ｐ明朝" w:eastAsia="ＭＳ Ｐ明朝" w:hAnsi="ＭＳ Ｐ明朝" w:hint="eastAsia"/>
                <w:sz w:val="18"/>
                <w:szCs w:val="18"/>
              </w:rPr>
              <w:t>夏期課題「ポスター」</w:t>
            </w:r>
          </w:p>
        </w:tc>
        <w:tc>
          <w:tcPr>
            <w:tcW w:w="2636"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[デザイン]</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・様々なポスターコンクールに参加し、作品を校外に発表する経験を味わう。</w:t>
            </w:r>
          </w:p>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・１学期の復讐を目的とし次学期に向けての取り組みを向上する</w:t>
            </w:r>
          </w:p>
        </w:tc>
        <w:tc>
          <w:tcPr>
            <w:tcW w:w="426"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425" w:type="dxa"/>
          </w:tcPr>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425" w:type="dxa"/>
          </w:tcPr>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425" w:type="dxa"/>
          </w:tcPr>
          <w:p w:rsidR="00E160CF" w:rsidRPr="003E3C57" w:rsidRDefault="00E160CF" w:rsidP="0048095B">
            <w:pPr>
              <w:rPr>
                <w:rFonts w:ascii="ＭＳ Ｐ明朝" w:eastAsia="ＭＳ Ｐ明朝" w:hAnsi="ＭＳ Ｐ明朝"/>
                <w:sz w:val="18"/>
                <w:szCs w:val="18"/>
              </w:rPr>
            </w:pPr>
          </w:p>
        </w:tc>
        <w:tc>
          <w:tcPr>
            <w:tcW w:w="2835" w:type="dxa"/>
          </w:tcPr>
          <w:p w:rsidR="00E160CF" w:rsidRPr="003E3C57" w:rsidRDefault="00E160CF" w:rsidP="0048095B">
            <w:pPr>
              <w:rPr>
                <w:rFonts w:ascii="ＭＳ 明朝" w:hAnsi="ＭＳ 明朝"/>
                <w:sz w:val="18"/>
                <w:szCs w:val="18"/>
              </w:rPr>
            </w:pPr>
            <w:r>
              <w:rPr>
                <w:rFonts w:ascii="ＭＳ 明朝" w:hAnsi="ＭＳ 明朝" w:hint="eastAsia"/>
                <w:sz w:val="18"/>
                <w:szCs w:val="18"/>
              </w:rPr>
              <w:t>a:ポスターを創ることに関心を持ち、形や色彩などの働きを考えながら構想を練ったり、創造的な表現をしようとしている。</w:t>
            </w:r>
          </w:p>
          <w:p w:rsidR="00E160CF" w:rsidRPr="003E3C57" w:rsidRDefault="00E160CF" w:rsidP="0048095B">
            <w:pPr>
              <w:rPr>
                <w:rFonts w:ascii="ＭＳ 明朝" w:hAnsi="ＭＳ 明朝"/>
                <w:sz w:val="18"/>
                <w:szCs w:val="18"/>
              </w:rPr>
            </w:pPr>
            <w:r>
              <w:rPr>
                <w:rFonts w:ascii="ＭＳ 明朝" w:hAnsi="ＭＳ 明朝" w:hint="eastAsia"/>
                <w:sz w:val="18"/>
                <w:szCs w:val="18"/>
              </w:rPr>
              <w:t>b:文字と絵柄との構成を考えて表現の構想を練っている。</w:t>
            </w:r>
          </w:p>
          <w:p w:rsidR="00E160CF" w:rsidRPr="003E3C57" w:rsidRDefault="00E160CF" w:rsidP="0048095B">
            <w:pPr>
              <w:rPr>
                <w:rFonts w:ascii="ＭＳ 明朝" w:hAnsi="ＭＳ 明朝"/>
                <w:sz w:val="18"/>
                <w:szCs w:val="18"/>
              </w:rPr>
            </w:pPr>
            <w:r>
              <w:rPr>
                <w:rFonts w:ascii="ＭＳ 明朝" w:hAnsi="ＭＳ 明朝" w:hint="eastAsia"/>
                <w:sz w:val="18"/>
                <w:szCs w:val="18"/>
              </w:rPr>
              <w:t>c: アクリル絵の具などの材質を生かし、表現方法を工夫して、各コンクールの条件を基に創造的な表現をしている。</w:t>
            </w:r>
          </w:p>
        </w:tc>
        <w:tc>
          <w:tcPr>
            <w:tcW w:w="1150"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アイデアスケッチ</w:t>
            </w:r>
          </w:p>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作品</w:t>
            </w:r>
          </w:p>
        </w:tc>
      </w:tr>
      <w:tr w:rsidR="00E160CF" w:rsidTr="0048095B">
        <w:trPr>
          <w:cantSplit/>
          <w:trHeight w:val="3943"/>
        </w:trPr>
        <w:tc>
          <w:tcPr>
            <w:tcW w:w="525" w:type="dxa"/>
            <w:vMerge w:val="restart"/>
            <w:textDirection w:val="tbRlV"/>
          </w:tcPr>
          <w:p w:rsidR="00E160CF" w:rsidRPr="003E3C57" w:rsidRDefault="00E160CF" w:rsidP="0048095B">
            <w:pPr>
              <w:ind w:left="113" w:right="113" w:firstLineChars="2100" w:firstLine="3780"/>
              <w:rPr>
                <w:rFonts w:ascii="ＭＳ Ｐ明朝" w:eastAsia="ＭＳ Ｐ明朝" w:hAnsi="ＭＳ Ｐ明朝"/>
                <w:sz w:val="18"/>
                <w:szCs w:val="18"/>
              </w:rPr>
            </w:pPr>
            <w:r>
              <w:rPr>
                <w:rFonts w:ascii="ＭＳ Ｐ明朝" w:eastAsia="ＭＳ Ｐ明朝" w:hAnsi="ＭＳ Ｐ明朝" w:hint="eastAsia"/>
                <w:sz w:val="18"/>
                <w:szCs w:val="18"/>
              </w:rPr>
              <w:lastRenderedPageBreak/>
              <w:t xml:space="preserve">　　　　　　　　２学期</w:t>
            </w:r>
          </w:p>
        </w:tc>
        <w:tc>
          <w:tcPr>
            <w:tcW w:w="525" w:type="dxa"/>
            <w:textDirection w:val="tbRlV"/>
          </w:tcPr>
          <w:p w:rsidR="00E160CF" w:rsidRDefault="00E160CF" w:rsidP="0048095B">
            <w:pPr>
              <w:ind w:left="113" w:right="113" w:firstLineChars="700" w:firstLine="1260"/>
              <w:rPr>
                <w:rFonts w:ascii="ＭＳ Ｐ明朝" w:eastAsia="ＭＳ Ｐ明朝" w:hAnsi="ＭＳ Ｐ明朝"/>
                <w:sz w:val="18"/>
                <w:szCs w:val="18"/>
              </w:rPr>
            </w:pPr>
            <w:r>
              <w:rPr>
                <w:rFonts w:ascii="ＭＳ Ｐ明朝" w:eastAsia="ＭＳ Ｐ明朝" w:hAnsi="ＭＳ Ｐ明朝" w:hint="eastAsia"/>
                <w:sz w:val="18"/>
                <w:szCs w:val="18"/>
              </w:rPr>
              <w:t>「記憶に残った風景」をテーマとする絵画表現</w:t>
            </w:r>
          </w:p>
          <w:p w:rsidR="00E160CF" w:rsidRDefault="00E160CF" w:rsidP="0048095B">
            <w:pPr>
              <w:ind w:left="113" w:right="113"/>
              <w:rPr>
                <w:rFonts w:ascii="ＭＳ Ｐ明朝" w:eastAsia="ＭＳ Ｐ明朝" w:hAnsi="ＭＳ Ｐ明朝"/>
                <w:sz w:val="18"/>
                <w:szCs w:val="18"/>
              </w:rPr>
            </w:pPr>
          </w:p>
          <w:p w:rsidR="00E160CF" w:rsidRPr="00B6149C" w:rsidRDefault="00E160CF" w:rsidP="0048095B">
            <w:pPr>
              <w:ind w:left="113" w:right="113" w:firstLineChars="300" w:firstLine="540"/>
              <w:rPr>
                <w:rFonts w:ascii="ＭＳ Ｐ明朝" w:eastAsia="ＭＳ Ｐ明朝" w:hAnsi="ＭＳ Ｐ明朝"/>
                <w:sz w:val="18"/>
                <w:szCs w:val="18"/>
              </w:rPr>
            </w:pPr>
          </w:p>
        </w:tc>
        <w:tc>
          <w:tcPr>
            <w:tcW w:w="2636"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[絵画・彫刻][鑑賞]</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・自己の内面や取り巻く状況などからスケッチデッサン（エスキース）を通して創ろうとする作品の主題を生成する。</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・主題を基に構想を練る。</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・構想を基に自分の表現意図に合う表現方法を工夫する。</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・主題を追及し表現を深める。</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・作品発表と相互鑑賞と鑑賞文の発表</w:t>
            </w:r>
          </w:p>
        </w:tc>
        <w:tc>
          <w:tcPr>
            <w:tcW w:w="426"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D05F35"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425"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D05F35" w:rsidRDefault="00D05F35" w:rsidP="0048095B">
            <w:pPr>
              <w:rPr>
                <w:rFonts w:ascii="ＭＳ Ｐ明朝" w:eastAsia="ＭＳ Ｐ明朝" w:hAnsi="ＭＳ Ｐ明朝"/>
                <w:sz w:val="18"/>
                <w:szCs w:val="18"/>
              </w:rPr>
            </w:pPr>
          </w:p>
          <w:p w:rsidR="00D05F35" w:rsidRDefault="00D05F35"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425"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D05F35" w:rsidRDefault="00D05F35" w:rsidP="0048095B">
            <w:pPr>
              <w:rPr>
                <w:rFonts w:ascii="ＭＳ Ｐ明朝" w:eastAsia="ＭＳ Ｐ明朝" w:hAnsi="ＭＳ Ｐ明朝"/>
                <w:sz w:val="18"/>
                <w:szCs w:val="18"/>
              </w:rPr>
            </w:pPr>
          </w:p>
          <w:p w:rsidR="00D05F35" w:rsidRDefault="00D05F35"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425"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Pr="003E3C57"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2835" w:type="dxa"/>
          </w:tcPr>
          <w:p w:rsidR="00E160CF" w:rsidRPr="003E3C57" w:rsidRDefault="00E160CF" w:rsidP="0048095B">
            <w:pPr>
              <w:rPr>
                <w:rFonts w:ascii="ＭＳ 明朝" w:hAnsi="ＭＳ 明朝"/>
                <w:sz w:val="18"/>
                <w:szCs w:val="18"/>
              </w:rPr>
            </w:pPr>
            <w:r>
              <w:rPr>
                <w:rFonts w:ascii="ＭＳ 明朝" w:hAnsi="ＭＳ 明朝" w:hint="eastAsia"/>
                <w:sz w:val="18"/>
                <w:szCs w:val="18"/>
              </w:rPr>
              <w:t>a:テーマを基に自己の内面を見つめて表現することに関心を持ち、表現や鑑賞の活動に主体的に取り組もうとする。</w:t>
            </w:r>
          </w:p>
          <w:p w:rsidR="00E160CF" w:rsidRPr="003E3C57" w:rsidRDefault="00E160CF" w:rsidP="0048095B">
            <w:pPr>
              <w:rPr>
                <w:rFonts w:ascii="ＭＳ 明朝" w:hAnsi="ＭＳ 明朝"/>
                <w:sz w:val="18"/>
                <w:szCs w:val="18"/>
              </w:rPr>
            </w:pPr>
            <w:r>
              <w:rPr>
                <w:rFonts w:ascii="ＭＳ 明朝" w:hAnsi="ＭＳ 明朝" w:hint="eastAsia"/>
                <w:sz w:val="18"/>
                <w:szCs w:val="18"/>
              </w:rPr>
              <w:t>b:テーマを基に感性や想像力を働かせて、自己の内面を見つめて感じ取ったことや考えたことから主題を生成し、表現形式を生かして、形体、色彩、構図などを工夫して創造的な表現の構想を練っている。</w:t>
            </w:r>
          </w:p>
          <w:p w:rsidR="00E160CF" w:rsidRPr="003E3C57" w:rsidRDefault="00E160CF" w:rsidP="0048095B">
            <w:pPr>
              <w:rPr>
                <w:rFonts w:ascii="ＭＳ 明朝" w:hAnsi="ＭＳ 明朝"/>
                <w:sz w:val="18"/>
                <w:szCs w:val="18"/>
              </w:rPr>
            </w:pPr>
            <w:r>
              <w:rPr>
                <w:rFonts w:ascii="ＭＳ 明朝" w:hAnsi="ＭＳ 明朝" w:hint="eastAsia"/>
                <w:sz w:val="18"/>
                <w:szCs w:val="18"/>
              </w:rPr>
              <w:t>c:意図に応じて材料や用具の特性を生かし、表現方法を工夫して、主題を追及して表現している。</w:t>
            </w:r>
          </w:p>
          <w:p w:rsidR="00E160CF" w:rsidRDefault="00E160CF" w:rsidP="00D05F35">
            <w:pPr>
              <w:rPr>
                <w:rFonts w:ascii="ＭＳ 明朝" w:hAnsi="ＭＳ 明朝"/>
                <w:sz w:val="18"/>
                <w:szCs w:val="18"/>
              </w:rPr>
            </w:pPr>
            <w:r>
              <w:rPr>
                <w:rFonts w:ascii="ＭＳ 明朝" w:hAnsi="ＭＳ 明朝" w:hint="eastAsia"/>
                <w:sz w:val="18"/>
                <w:szCs w:val="18"/>
              </w:rPr>
              <w:t>d:他の生徒の作品などのよさや美しさ、作者の意図や</w:t>
            </w:r>
            <w:r w:rsidR="00D05F35">
              <w:rPr>
                <w:rFonts w:ascii="ＭＳ 明朝" w:hAnsi="ＭＳ 明朝" w:hint="eastAsia"/>
                <w:sz w:val="18"/>
                <w:szCs w:val="18"/>
              </w:rPr>
              <w:t>表現の工夫、などを感じ取り、一人ひとりの作品の違いを認識し理解しようとする。</w:t>
            </w:r>
          </w:p>
        </w:tc>
        <w:tc>
          <w:tcPr>
            <w:tcW w:w="1150"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ワークシート</w:t>
            </w:r>
          </w:p>
          <w:p w:rsidR="00E160CF" w:rsidRDefault="00E160CF" w:rsidP="0048095B">
            <w:pPr>
              <w:ind w:firstLineChars="100" w:firstLine="180"/>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アイデアスケッチ</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制作の様子</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制作途中の作品</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鑑賞活動の様子や発言内容</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鑑賞ワークシート</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作品</w:t>
            </w:r>
          </w:p>
        </w:tc>
      </w:tr>
      <w:tr w:rsidR="00E160CF" w:rsidTr="0048095B">
        <w:trPr>
          <w:cantSplit/>
          <w:trHeight w:val="2452"/>
        </w:trPr>
        <w:tc>
          <w:tcPr>
            <w:tcW w:w="525" w:type="dxa"/>
            <w:vMerge/>
            <w:textDirection w:val="tbRlV"/>
          </w:tcPr>
          <w:p w:rsidR="00E160CF" w:rsidRPr="003E3C57" w:rsidRDefault="00E160CF" w:rsidP="0048095B">
            <w:pPr>
              <w:ind w:left="113" w:right="113"/>
              <w:rPr>
                <w:rFonts w:ascii="ＭＳ Ｐ明朝" w:eastAsia="ＭＳ Ｐ明朝" w:hAnsi="ＭＳ Ｐ明朝"/>
                <w:sz w:val="18"/>
                <w:szCs w:val="18"/>
              </w:rPr>
            </w:pPr>
          </w:p>
        </w:tc>
        <w:tc>
          <w:tcPr>
            <w:tcW w:w="525" w:type="dxa"/>
            <w:textDirection w:val="tbRlV"/>
          </w:tcPr>
          <w:p w:rsidR="00E160CF" w:rsidRPr="00B6149C" w:rsidRDefault="00E160CF" w:rsidP="0048095B">
            <w:pPr>
              <w:ind w:left="113" w:right="113" w:firstLineChars="300" w:firstLine="540"/>
              <w:rPr>
                <w:rFonts w:ascii="ＭＳ Ｐ明朝" w:eastAsia="ＭＳ Ｐ明朝" w:hAnsi="ＭＳ Ｐ明朝"/>
                <w:sz w:val="18"/>
                <w:szCs w:val="18"/>
              </w:rPr>
            </w:pPr>
            <w:r>
              <w:rPr>
                <w:rFonts w:ascii="ＭＳ Ｐ明朝" w:eastAsia="ＭＳ Ｐ明朝" w:hAnsi="ＭＳ Ｐ明朝" w:hint="eastAsia"/>
                <w:sz w:val="18"/>
                <w:szCs w:val="18"/>
              </w:rPr>
              <w:t>日本の美術を知る</w:t>
            </w:r>
          </w:p>
        </w:tc>
        <w:tc>
          <w:tcPr>
            <w:tcW w:w="2636"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[鑑賞]</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・日本の歴史を遡り、過去から今日までの日本の美術を調べ、その中で自分が最もよさや美しさを感じ取る作品を選び、表現の特徴や工夫についてまとめる。</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・作品について調べる。</w:t>
            </w:r>
          </w:p>
          <w:p w:rsidR="00E160CF" w:rsidRDefault="00E160CF" w:rsidP="0048095B">
            <w:pPr>
              <w:rPr>
                <w:rFonts w:ascii="ＭＳ Ｐ明朝" w:eastAsia="ＭＳ Ｐ明朝" w:hAnsi="ＭＳ Ｐ明朝"/>
                <w:sz w:val="18"/>
                <w:szCs w:val="18"/>
              </w:rPr>
            </w:pPr>
          </w:p>
        </w:tc>
        <w:tc>
          <w:tcPr>
            <w:tcW w:w="426"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tc>
        <w:tc>
          <w:tcPr>
            <w:tcW w:w="425" w:type="dxa"/>
          </w:tcPr>
          <w:p w:rsidR="00E160CF" w:rsidRDefault="00E160CF" w:rsidP="0048095B">
            <w:pPr>
              <w:rPr>
                <w:rFonts w:ascii="ＭＳ Ｐ明朝" w:eastAsia="ＭＳ Ｐ明朝" w:hAnsi="ＭＳ Ｐ明朝"/>
                <w:sz w:val="18"/>
                <w:szCs w:val="18"/>
              </w:rPr>
            </w:pPr>
          </w:p>
        </w:tc>
        <w:tc>
          <w:tcPr>
            <w:tcW w:w="425" w:type="dxa"/>
          </w:tcPr>
          <w:p w:rsidR="00E160CF" w:rsidRDefault="00E160CF" w:rsidP="0048095B">
            <w:pPr>
              <w:rPr>
                <w:rFonts w:ascii="ＭＳ Ｐ明朝" w:eastAsia="ＭＳ Ｐ明朝" w:hAnsi="ＭＳ Ｐ明朝"/>
                <w:sz w:val="18"/>
                <w:szCs w:val="18"/>
              </w:rPr>
            </w:pPr>
          </w:p>
        </w:tc>
        <w:tc>
          <w:tcPr>
            <w:tcW w:w="425"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Pr="003E3C57" w:rsidRDefault="00E160CF" w:rsidP="0048095B">
            <w:pPr>
              <w:rPr>
                <w:rFonts w:ascii="ＭＳ Ｐ明朝" w:eastAsia="ＭＳ Ｐ明朝" w:hAnsi="ＭＳ Ｐ明朝"/>
                <w:sz w:val="18"/>
                <w:szCs w:val="18"/>
              </w:rPr>
            </w:pPr>
          </w:p>
        </w:tc>
        <w:tc>
          <w:tcPr>
            <w:tcW w:w="2835" w:type="dxa"/>
          </w:tcPr>
          <w:p w:rsidR="00E160CF" w:rsidRDefault="00E160CF" w:rsidP="0048095B">
            <w:pPr>
              <w:rPr>
                <w:rFonts w:ascii="ＭＳ 明朝" w:hAnsi="ＭＳ 明朝"/>
                <w:sz w:val="18"/>
                <w:szCs w:val="18"/>
              </w:rPr>
            </w:pPr>
            <w:r>
              <w:rPr>
                <w:rFonts w:ascii="ＭＳ 明朝" w:hAnsi="ＭＳ 明朝" w:hint="eastAsia"/>
                <w:sz w:val="18"/>
                <w:szCs w:val="18"/>
              </w:rPr>
              <w:t>a:日本の伝統的な美術の表現の特質に関心を持ち、日本および諸外国の美術文化について理解を深めている。</w:t>
            </w:r>
          </w:p>
          <w:p w:rsidR="00E160CF" w:rsidRDefault="00E160CF" w:rsidP="0048095B">
            <w:pPr>
              <w:rPr>
                <w:rFonts w:ascii="ＭＳ 明朝" w:hAnsi="ＭＳ 明朝"/>
                <w:sz w:val="18"/>
                <w:szCs w:val="18"/>
              </w:rPr>
            </w:pPr>
            <w:r>
              <w:rPr>
                <w:rFonts w:ascii="ＭＳ 明朝" w:hAnsi="ＭＳ 明朝" w:hint="eastAsia"/>
                <w:sz w:val="18"/>
                <w:szCs w:val="18"/>
              </w:rPr>
              <w:t>d:日本の伝統的な美術の特質や様式、主題や表現方法などを知り、日本及び諸外国の美術文化について理解を深めている。</w:t>
            </w:r>
          </w:p>
        </w:tc>
        <w:tc>
          <w:tcPr>
            <w:tcW w:w="1150"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ワークシート</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鑑賞活動の様子</w:t>
            </w:r>
          </w:p>
        </w:tc>
      </w:tr>
      <w:tr w:rsidR="00E160CF" w:rsidTr="0048095B">
        <w:trPr>
          <w:cantSplit/>
          <w:trHeight w:val="3943"/>
        </w:trPr>
        <w:tc>
          <w:tcPr>
            <w:tcW w:w="525" w:type="dxa"/>
            <w:textDirection w:val="tbRlV"/>
          </w:tcPr>
          <w:p w:rsidR="00E160CF" w:rsidRPr="003E3C57" w:rsidRDefault="00E160CF" w:rsidP="0048095B">
            <w:pPr>
              <w:ind w:left="113" w:right="113" w:firstLineChars="750" w:firstLine="1350"/>
              <w:rPr>
                <w:rFonts w:ascii="ＭＳ Ｐ明朝" w:eastAsia="ＭＳ Ｐ明朝" w:hAnsi="ＭＳ Ｐ明朝"/>
                <w:sz w:val="18"/>
                <w:szCs w:val="18"/>
              </w:rPr>
            </w:pPr>
            <w:r>
              <w:rPr>
                <w:rFonts w:ascii="ＭＳ Ｐ明朝" w:eastAsia="ＭＳ Ｐ明朝" w:hAnsi="ＭＳ Ｐ明朝" w:hint="eastAsia"/>
                <w:sz w:val="18"/>
                <w:szCs w:val="18"/>
              </w:rPr>
              <w:t>３学期</w:t>
            </w:r>
          </w:p>
        </w:tc>
        <w:tc>
          <w:tcPr>
            <w:tcW w:w="525" w:type="dxa"/>
            <w:textDirection w:val="tbRlV"/>
          </w:tcPr>
          <w:p w:rsidR="00E160CF" w:rsidRDefault="00E160CF" w:rsidP="0048095B">
            <w:pPr>
              <w:ind w:left="113" w:right="113" w:firstLineChars="300" w:firstLine="540"/>
              <w:rPr>
                <w:rFonts w:ascii="ＭＳ Ｐ明朝" w:eastAsia="ＭＳ Ｐ明朝" w:hAnsi="ＭＳ Ｐ明朝"/>
                <w:sz w:val="18"/>
                <w:szCs w:val="18"/>
              </w:rPr>
            </w:pPr>
            <w:r>
              <w:rPr>
                <w:rFonts w:ascii="ＭＳ Ｐ明朝" w:eastAsia="ＭＳ Ｐ明朝" w:hAnsi="ＭＳ Ｐ明朝" w:hint="eastAsia"/>
                <w:sz w:val="18"/>
                <w:szCs w:val="18"/>
              </w:rPr>
              <w:t>「自分の顔」のデッサン</w:t>
            </w:r>
          </w:p>
        </w:tc>
        <w:tc>
          <w:tcPr>
            <w:tcW w:w="2636"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[絵画・彫刻][デザイン]</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・よく見てよく感じてよく知ってよく考えてよく手を動かすデッサンが美術の基礎であることを認識する。</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・自分の顔の特徴や表情を表現しようと工夫する。</w:t>
            </w: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・形体や明暗をとらえて立体感を表現する。</w:t>
            </w:r>
          </w:p>
        </w:tc>
        <w:tc>
          <w:tcPr>
            <w:tcW w:w="426"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425"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tc>
        <w:tc>
          <w:tcPr>
            <w:tcW w:w="425" w:type="dxa"/>
          </w:tcPr>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425" w:type="dxa"/>
          </w:tcPr>
          <w:p w:rsidR="00E160CF" w:rsidRDefault="00E160CF" w:rsidP="0048095B">
            <w:pPr>
              <w:rPr>
                <w:rFonts w:ascii="ＭＳ Ｐ明朝" w:eastAsia="ＭＳ Ｐ明朝" w:hAnsi="ＭＳ Ｐ明朝"/>
                <w:sz w:val="18"/>
                <w:szCs w:val="18"/>
              </w:rPr>
            </w:pPr>
          </w:p>
        </w:tc>
        <w:tc>
          <w:tcPr>
            <w:tcW w:w="2835" w:type="dxa"/>
          </w:tcPr>
          <w:p w:rsidR="00E160CF" w:rsidRDefault="00E160CF" w:rsidP="0048095B">
            <w:pPr>
              <w:rPr>
                <w:rFonts w:ascii="ＭＳ 明朝" w:hAnsi="ＭＳ 明朝"/>
                <w:sz w:val="18"/>
                <w:szCs w:val="18"/>
              </w:rPr>
            </w:pPr>
            <w:r>
              <w:rPr>
                <w:rFonts w:ascii="ＭＳ 明朝" w:hAnsi="ＭＳ 明朝" w:hint="eastAsia"/>
                <w:sz w:val="18"/>
                <w:szCs w:val="18"/>
              </w:rPr>
              <w:t>a:基礎であるデッサンに真面目に意欲を持って取り組もうとしている。</w:t>
            </w:r>
          </w:p>
          <w:p w:rsidR="00E160CF" w:rsidRDefault="00E160CF" w:rsidP="0048095B">
            <w:pPr>
              <w:rPr>
                <w:rFonts w:ascii="ＭＳ 明朝" w:hAnsi="ＭＳ 明朝"/>
                <w:sz w:val="18"/>
                <w:szCs w:val="18"/>
              </w:rPr>
            </w:pPr>
            <w:r>
              <w:rPr>
                <w:rFonts w:ascii="ＭＳ 明朝" w:hAnsi="ＭＳ 明朝" w:hint="eastAsia"/>
                <w:sz w:val="18"/>
                <w:szCs w:val="18"/>
              </w:rPr>
              <w:t>b:対象を見つめて、形体の特徴や表情をつかみ、表現の工夫をしている。</w:t>
            </w:r>
          </w:p>
          <w:p w:rsidR="00E160CF" w:rsidRDefault="00E160CF" w:rsidP="0048095B">
            <w:pPr>
              <w:rPr>
                <w:rFonts w:ascii="ＭＳ 明朝" w:hAnsi="ＭＳ 明朝"/>
                <w:sz w:val="18"/>
                <w:szCs w:val="18"/>
              </w:rPr>
            </w:pPr>
            <w:r>
              <w:rPr>
                <w:rFonts w:ascii="ＭＳ 明朝" w:hAnsi="ＭＳ 明朝" w:hint="eastAsia"/>
                <w:sz w:val="18"/>
                <w:szCs w:val="18"/>
              </w:rPr>
              <w:t>c:表現材料の鉛筆の特性を生かし表現方法を工夫している。</w:t>
            </w:r>
          </w:p>
        </w:tc>
        <w:tc>
          <w:tcPr>
            <w:tcW w:w="1150" w:type="dxa"/>
          </w:tcPr>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制作の様子</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制作途中の作品</w:t>
            </w:r>
          </w:p>
          <w:p w:rsidR="00E160CF" w:rsidRDefault="00E160CF" w:rsidP="0048095B">
            <w:pPr>
              <w:rPr>
                <w:rFonts w:ascii="ＭＳ Ｐ明朝" w:eastAsia="ＭＳ Ｐ明朝" w:hAnsi="ＭＳ Ｐ明朝"/>
                <w:sz w:val="18"/>
                <w:szCs w:val="18"/>
              </w:rPr>
            </w:pPr>
          </w:p>
          <w:p w:rsidR="00E160CF" w:rsidRDefault="00E160CF" w:rsidP="0048095B">
            <w:pPr>
              <w:rPr>
                <w:rFonts w:ascii="ＭＳ Ｐ明朝" w:eastAsia="ＭＳ Ｐ明朝" w:hAnsi="ＭＳ Ｐ明朝"/>
                <w:sz w:val="18"/>
                <w:szCs w:val="18"/>
              </w:rPr>
            </w:pPr>
            <w:r>
              <w:rPr>
                <w:rFonts w:ascii="ＭＳ Ｐ明朝" w:eastAsia="ＭＳ Ｐ明朝" w:hAnsi="ＭＳ Ｐ明朝" w:hint="eastAsia"/>
                <w:sz w:val="18"/>
                <w:szCs w:val="18"/>
              </w:rPr>
              <w:t>作品</w:t>
            </w:r>
          </w:p>
        </w:tc>
      </w:tr>
    </w:tbl>
    <w:p w:rsidR="00F64FFD" w:rsidRPr="00C94293" w:rsidRDefault="00F64FFD" w:rsidP="00F64FFD">
      <w:pPr>
        <w:spacing w:beforeLines="50" w:before="158"/>
        <w:ind w:firstLineChars="100" w:firstLine="210"/>
        <w:rPr>
          <w:rFonts w:asciiTheme="minorEastAsia" w:hAnsiTheme="minorEastAsia"/>
        </w:rPr>
      </w:pPr>
      <w:r>
        <w:rPr>
          <w:rFonts w:hint="eastAsia"/>
        </w:rPr>
        <w:t xml:space="preserve">※　表中の観点について　</w:t>
      </w:r>
      <w:r w:rsidRPr="00C94293">
        <w:rPr>
          <w:rFonts w:asciiTheme="minorEastAsia" w:hAnsiTheme="minorEastAsia" w:hint="eastAsia"/>
        </w:rPr>
        <w:t>a:関心・意欲・態度　　　b:思考・判断・表現</w:t>
      </w:r>
    </w:p>
    <w:p w:rsidR="00F64FFD" w:rsidRDefault="00F64FFD" w:rsidP="00F64FFD">
      <w:pPr>
        <w:ind w:firstLineChars="1300" w:firstLine="2730"/>
      </w:pPr>
      <w:r w:rsidRPr="00C94293">
        <w:rPr>
          <w:rFonts w:asciiTheme="minorEastAsia" w:hAnsiTheme="minorEastAsia" w:hint="eastAsia"/>
        </w:rPr>
        <w:t>c:技能　　　　　　　　　d:知識・理解</w:t>
      </w:r>
    </w:p>
    <w:p w:rsidR="00F64FFD" w:rsidRDefault="00F64FFD" w:rsidP="00F64FFD"/>
    <w:p w:rsidR="00F64FFD" w:rsidRDefault="00F64FFD" w:rsidP="00F64FFD">
      <w:r>
        <w:rPr>
          <w:rFonts w:hint="eastAsia"/>
        </w:rPr>
        <w:t xml:space="preserve">　※　年間指導計画（例）作成上の留意点</w:t>
      </w:r>
    </w:p>
    <w:p w:rsidR="00F64FFD" w:rsidRPr="00AB759B" w:rsidRDefault="00F64FFD" w:rsidP="00F64FFD">
      <w:pPr>
        <w:ind w:left="630" w:hangingChars="300" w:hanging="630"/>
      </w:pPr>
      <w:r>
        <w:rPr>
          <w:rFonts w:hint="eastAsia"/>
        </w:rPr>
        <w:lastRenderedPageBreak/>
        <w:t xml:space="preserve">　　・原則として一つの単元（題材）で全ての観点について評価することとなるが、学習内容（小単元）の各項目において特に重点的に評価を行う観点（もしくは重み付けを行う観点）について○を付けている。</w:t>
      </w:r>
    </w:p>
    <w:p w:rsidR="00F64FFD" w:rsidRPr="00D60EF8" w:rsidRDefault="00F64FFD" w:rsidP="00F64FFD">
      <w:pPr>
        <w:snapToGrid w:val="0"/>
        <w:rPr>
          <w:rFonts w:ascii="ＭＳ Ｐ明朝" w:eastAsia="ＭＳ Ｐ明朝" w:hAnsi="ＭＳ Ｐ明朝" w:cs="Times New Roman"/>
          <w:szCs w:val="21"/>
        </w:rPr>
      </w:pPr>
    </w:p>
    <w:p w:rsidR="006F08FE" w:rsidRPr="00F64FFD" w:rsidRDefault="006F08FE"/>
    <w:sectPr w:rsidR="006F08FE" w:rsidRPr="00F64FFD" w:rsidSect="00F64FFD">
      <w:pgSz w:w="11907" w:h="16839" w:code="9"/>
      <w:pgMar w:top="1418" w:right="1134" w:bottom="1134" w:left="1134" w:header="851" w:footer="992" w:gutter="0"/>
      <w:cols w:space="425"/>
      <w:docGrid w:type="linesAndChar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588" w:rsidRDefault="00DD3588" w:rsidP="00E160CF">
      <w:r>
        <w:separator/>
      </w:r>
    </w:p>
  </w:endnote>
  <w:endnote w:type="continuationSeparator" w:id="0">
    <w:p w:rsidR="00DD3588" w:rsidRDefault="00DD3588" w:rsidP="00E1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588" w:rsidRDefault="00DD3588" w:rsidP="00E160CF">
      <w:r>
        <w:separator/>
      </w:r>
    </w:p>
  </w:footnote>
  <w:footnote w:type="continuationSeparator" w:id="0">
    <w:p w:rsidR="00DD3588" w:rsidRDefault="00DD3588" w:rsidP="00E16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FD"/>
    <w:rsid w:val="001A7462"/>
    <w:rsid w:val="00684301"/>
    <w:rsid w:val="006F08FE"/>
    <w:rsid w:val="006F7C93"/>
    <w:rsid w:val="00D05F35"/>
    <w:rsid w:val="00DD3588"/>
    <w:rsid w:val="00E160CF"/>
    <w:rsid w:val="00EB05AF"/>
    <w:rsid w:val="00F64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4FF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0CF"/>
    <w:pPr>
      <w:tabs>
        <w:tab w:val="center" w:pos="4252"/>
        <w:tab w:val="right" w:pos="8504"/>
      </w:tabs>
      <w:snapToGrid w:val="0"/>
    </w:pPr>
  </w:style>
  <w:style w:type="character" w:customStyle="1" w:styleId="a5">
    <w:name w:val="ヘッダー (文字)"/>
    <w:basedOn w:val="a0"/>
    <w:link w:val="a4"/>
    <w:uiPriority w:val="99"/>
    <w:rsid w:val="00E160CF"/>
  </w:style>
  <w:style w:type="paragraph" w:styleId="a6">
    <w:name w:val="footer"/>
    <w:basedOn w:val="a"/>
    <w:link w:val="a7"/>
    <w:uiPriority w:val="99"/>
    <w:unhideWhenUsed/>
    <w:rsid w:val="00E160CF"/>
    <w:pPr>
      <w:tabs>
        <w:tab w:val="center" w:pos="4252"/>
        <w:tab w:val="right" w:pos="8504"/>
      </w:tabs>
      <w:snapToGrid w:val="0"/>
    </w:pPr>
  </w:style>
  <w:style w:type="character" w:customStyle="1" w:styleId="a7">
    <w:name w:val="フッター (文字)"/>
    <w:basedOn w:val="a0"/>
    <w:link w:val="a6"/>
    <w:uiPriority w:val="99"/>
    <w:rsid w:val="00E160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4FF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0CF"/>
    <w:pPr>
      <w:tabs>
        <w:tab w:val="center" w:pos="4252"/>
        <w:tab w:val="right" w:pos="8504"/>
      </w:tabs>
      <w:snapToGrid w:val="0"/>
    </w:pPr>
  </w:style>
  <w:style w:type="character" w:customStyle="1" w:styleId="a5">
    <w:name w:val="ヘッダー (文字)"/>
    <w:basedOn w:val="a0"/>
    <w:link w:val="a4"/>
    <w:uiPriority w:val="99"/>
    <w:rsid w:val="00E160CF"/>
  </w:style>
  <w:style w:type="paragraph" w:styleId="a6">
    <w:name w:val="footer"/>
    <w:basedOn w:val="a"/>
    <w:link w:val="a7"/>
    <w:uiPriority w:val="99"/>
    <w:unhideWhenUsed/>
    <w:rsid w:val="00E160CF"/>
    <w:pPr>
      <w:tabs>
        <w:tab w:val="center" w:pos="4252"/>
        <w:tab w:val="right" w:pos="8504"/>
      </w:tabs>
      <w:snapToGrid w:val="0"/>
    </w:pPr>
  </w:style>
  <w:style w:type="character" w:customStyle="1" w:styleId="a7">
    <w:name w:val="フッター (文字)"/>
    <w:basedOn w:val="a0"/>
    <w:link w:val="a6"/>
    <w:uiPriority w:val="99"/>
    <w:rsid w:val="00E1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坂口　茂</cp:lastModifiedBy>
  <cp:revision>7</cp:revision>
  <cp:lastPrinted>2017-04-21T09:13:00Z</cp:lastPrinted>
  <dcterms:created xsi:type="dcterms:W3CDTF">2016-09-29T02:00:00Z</dcterms:created>
  <dcterms:modified xsi:type="dcterms:W3CDTF">2017-04-21T09:13:00Z</dcterms:modified>
</cp:coreProperties>
</file>